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C8DB" w14:textId="77777777" w:rsidR="00AD0F9A" w:rsidRPr="00175D85" w:rsidRDefault="00AD0F9A" w:rsidP="00AD0F9A">
      <w:pPr>
        <w:tabs>
          <w:tab w:val="left" w:pos="5273"/>
        </w:tabs>
        <w:ind w:left="1276" w:right="367"/>
        <w:rPr>
          <w:rFonts w:ascii="Arial" w:hAnsi="Arial" w:cs="Arial"/>
          <w:b/>
          <w:sz w:val="22"/>
          <w:szCs w:val="22"/>
        </w:rPr>
      </w:pPr>
      <w:bookmarkStart w:id="0" w:name="_GoBack"/>
      <w:bookmarkEnd w:id="0"/>
      <w:commentRangeStart w:id="1"/>
      <w:r>
        <w:rPr>
          <w:rFonts w:ascii="Arial" w:hAnsi="Arial"/>
          <w:b/>
          <w:sz w:val="22"/>
        </w:rPr>
        <w:t>Parties</w:t>
      </w:r>
      <w:commentRangeEnd w:id="1"/>
      <w:r>
        <w:rPr>
          <w:rStyle w:val="Kommentarsreferens"/>
        </w:rPr>
        <w:commentReference w:id="1"/>
      </w:r>
    </w:p>
    <w:p w14:paraId="7B5261EE" w14:textId="77777777" w:rsidR="003B5F67" w:rsidRPr="00175D85" w:rsidRDefault="0083153B" w:rsidP="004214F7">
      <w:pPr>
        <w:tabs>
          <w:tab w:val="left" w:pos="5273"/>
        </w:tabs>
        <w:ind w:left="1276" w:right="367"/>
        <w:rPr>
          <w:rFonts w:ascii="Times" w:hAnsi="Times"/>
          <w:szCs w:val="24"/>
        </w:rPr>
      </w:pPr>
      <w:r>
        <w:rPr>
          <w:rFonts w:ascii="Times" w:hAnsi="Times"/>
        </w:rPr>
        <w:t>This</w:t>
      </w:r>
      <w:r w:rsidR="004B5BC0">
        <w:rPr>
          <w:rFonts w:ascii="Times" w:hAnsi="Times"/>
        </w:rPr>
        <w:t xml:space="preserve"> </w:t>
      </w:r>
      <w:r w:rsidR="003B5F67">
        <w:rPr>
          <w:rFonts w:ascii="Times" w:hAnsi="Times"/>
        </w:rPr>
        <w:t xml:space="preserve">agreement has been </w:t>
      </w:r>
      <w:r w:rsidR="004B5BC0">
        <w:rPr>
          <w:rFonts w:ascii="Times" w:hAnsi="Times"/>
        </w:rPr>
        <w:t>reached</w:t>
      </w:r>
      <w:r w:rsidR="003B5F67">
        <w:rPr>
          <w:rFonts w:ascii="Times" w:hAnsi="Times"/>
        </w:rPr>
        <w:t xml:space="preserve"> between Uppsala University (hereinafter referred to as the </w:t>
      </w:r>
      <w:r w:rsidR="00484EBC">
        <w:rPr>
          <w:rFonts w:ascii="Times" w:hAnsi="Times"/>
        </w:rPr>
        <w:t>buyer</w:t>
      </w:r>
      <w:r w:rsidR="003B5F67">
        <w:rPr>
          <w:rFonts w:ascii="Times" w:hAnsi="Times"/>
        </w:rPr>
        <w:t>) and N.N. (hereinafter referred to as the supplier).</w:t>
      </w:r>
    </w:p>
    <w:p w14:paraId="2283E8A4" w14:textId="77777777" w:rsidR="004214F7" w:rsidRPr="00175D85" w:rsidRDefault="004214F7" w:rsidP="004214F7">
      <w:pPr>
        <w:tabs>
          <w:tab w:val="left" w:pos="5273"/>
        </w:tabs>
        <w:ind w:left="1276" w:right="367"/>
        <w:rPr>
          <w:rFonts w:ascii="Times" w:hAnsi="Times"/>
          <w:szCs w:val="24"/>
        </w:rPr>
      </w:pPr>
    </w:p>
    <w:p w14:paraId="398094C0" w14:textId="77777777" w:rsidR="001D0E82" w:rsidRPr="00512428" w:rsidRDefault="001D0E82" w:rsidP="001D0E82">
      <w:pPr>
        <w:tabs>
          <w:tab w:val="left" w:pos="5273"/>
        </w:tabs>
        <w:ind w:left="1276" w:right="367"/>
        <w:rPr>
          <w:rFonts w:ascii="Times" w:hAnsi="Times"/>
          <w:szCs w:val="24"/>
        </w:rPr>
      </w:pPr>
      <w:r>
        <w:t>Uppsala University</w:t>
      </w:r>
      <w:r>
        <w:tab/>
      </w:r>
      <w:commentRangeStart w:id="2"/>
      <w:r w:rsidR="00AD0F9A">
        <w:t>N.N.</w:t>
      </w:r>
      <w:commentRangeEnd w:id="2"/>
      <w:r w:rsidR="00AD0F9A">
        <w:rPr>
          <w:rStyle w:val="Kommentarsreferens"/>
        </w:rPr>
        <w:commentReference w:id="2"/>
      </w:r>
    </w:p>
    <w:p w14:paraId="14D753EF" w14:textId="77777777" w:rsidR="00564F55" w:rsidRDefault="00564F55" w:rsidP="00564F55">
      <w:pPr>
        <w:tabs>
          <w:tab w:val="left" w:pos="5273"/>
          <w:tab w:val="left" w:pos="7628"/>
        </w:tabs>
        <w:ind w:left="1276" w:right="367"/>
        <w:rPr>
          <w:rFonts w:ascii="Times" w:hAnsi="Times"/>
          <w:szCs w:val="24"/>
        </w:rPr>
      </w:pPr>
      <w:r>
        <w:rPr>
          <w:rFonts w:ascii="Times" w:hAnsi="Times"/>
          <w:highlight w:val="yellow"/>
        </w:rPr>
        <w:t>Department of xxx</w:t>
      </w:r>
      <w:r>
        <w:tab/>
      </w:r>
      <w:r>
        <w:rPr>
          <w:rFonts w:ascii="Times" w:hAnsi="Times"/>
        </w:rPr>
        <w:t>____________</w:t>
      </w:r>
    </w:p>
    <w:p w14:paraId="23BBA48F" w14:textId="77777777" w:rsidR="00564F55" w:rsidRPr="00512428" w:rsidRDefault="00564F55" w:rsidP="00564F55">
      <w:pPr>
        <w:tabs>
          <w:tab w:val="left" w:pos="5273"/>
        </w:tabs>
        <w:ind w:left="1276" w:right="367"/>
        <w:rPr>
          <w:rFonts w:ascii="Times" w:hAnsi="Times"/>
          <w:szCs w:val="24"/>
        </w:rPr>
      </w:pPr>
      <w:r>
        <w:rPr>
          <w:rFonts w:ascii="Times" w:hAnsi="Times"/>
          <w:highlight w:val="yellow"/>
        </w:rPr>
        <w:t>Box/street address</w:t>
      </w:r>
      <w:r>
        <w:tab/>
      </w:r>
      <w:r>
        <w:rPr>
          <w:rFonts w:ascii="Times" w:hAnsi="Times"/>
        </w:rPr>
        <w:t>____________</w:t>
      </w:r>
    </w:p>
    <w:p w14:paraId="70A4C648" w14:textId="77777777" w:rsidR="00564F55" w:rsidRPr="00512428" w:rsidRDefault="00564F55" w:rsidP="00564F55">
      <w:pPr>
        <w:tabs>
          <w:tab w:val="left" w:pos="5273"/>
        </w:tabs>
        <w:ind w:left="1276" w:right="367"/>
        <w:rPr>
          <w:rFonts w:ascii="Times" w:hAnsi="Times"/>
          <w:szCs w:val="24"/>
        </w:rPr>
      </w:pPr>
      <w:r>
        <w:rPr>
          <w:rFonts w:ascii="Times" w:hAnsi="Times"/>
          <w:highlight w:val="yellow"/>
        </w:rPr>
        <w:t xml:space="preserve">xxx </w:t>
      </w:r>
      <w:r w:rsidRPr="00D71E5C">
        <w:rPr>
          <w:rFonts w:ascii="Times" w:hAnsi="Times"/>
          <w:highlight w:val="yellow"/>
        </w:rPr>
        <w:t>xx CITY</w:t>
      </w:r>
      <w:r>
        <w:tab/>
      </w:r>
      <w:r>
        <w:rPr>
          <w:rFonts w:ascii="Times" w:hAnsi="Times"/>
        </w:rPr>
        <w:t>____________</w:t>
      </w:r>
    </w:p>
    <w:p w14:paraId="7C57AB2B" w14:textId="77777777" w:rsidR="003B5F67" w:rsidRPr="00175D85" w:rsidRDefault="003B5F67" w:rsidP="004214F7">
      <w:pPr>
        <w:tabs>
          <w:tab w:val="left" w:pos="5273"/>
        </w:tabs>
        <w:ind w:left="1276" w:right="367"/>
        <w:rPr>
          <w:rFonts w:ascii="Times" w:hAnsi="Times"/>
          <w:szCs w:val="24"/>
        </w:rPr>
      </w:pPr>
    </w:p>
    <w:p w14:paraId="4A4E89EE" w14:textId="77777777" w:rsidR="004214F7" w:rsidRPr="00175D85" w:rsidRDefault="004E63E6" w:rsidP="004214F7">
      <w:pPr>
        <w:tabs>
          <w:tab w:val="left" w:pos="5273"/>
        </w:tabs>
        <w:ind w:left="1276" w:right="367"/>
        <w:rPr>
          <w:rFonts w:ascii="Times" w:hAnsi="Times"/>
          <w:szCs w:val="24"/>
        </w:rPr>
      </w:pPr>
      <w:r>
        <w:t>C</w:t>
      </w:r>
      <w:r w:rsidR="004214F7">
        <w:t>orp</w:t>
      </w:r>
      <w:r>
        <w:t>.</w:t>
      </w:r>
      <w:r w:rsidR="004214F7">
        <w:t xml:space="preserve"> </w:t>
      </w:r>
      <w:r>
        <w:t>ID.</w:t>
      </w:r>
      <w:r w:rsidR="004214F7">
        <w:t xml:space="preserve"> </w:t>
      </w:r>
      <w:r>
        <w:t>no.</w:t>
      </w:r>
      <w:r w:rsidR="004214F7">
        <w:t xml:space="preserve"> 202100-2932</w:t>
      </w:r>
      <w:r w:rsidR="004214F7">
        <w:tab/>
      </w:r>
      <w:r>
        <w:t xml:space="preserve">Corp. ID. no. </w:t>
      </w:r>
      <w:r w:rsidR="004214F7">
        <w:t>________________</w:t>
      </w:r>
    </w:p>
    <w:p w14:paraId="420E4C4C" w14:textId="77777777" w:rsidR="003B5F67" w:rsidRPr="00175D85" w:rsidRDefault="003B5F67" w:rsidP="004214F7">
      <w:pPr>
        <w:tabs>
          <w:tab w:val="left" w:pos="5273"/>
        </w:tabs>
        <w:ind w:left="1276" w:right="367"/>
        <w:rPr>
          <w:rFonts w:ascii="Times" w:hAnsi="Times"/>
          <w:szCs w:val="24"/>
        </w:rPr>
      </w:pPr>
    </w:p>
    <w:p w14:paraId="3991DB79" w14:textId="77777777" w:rsidR="003B5F67" w:rsidRPr="00175D85" w:rsidRDefault="003B5F67" w:rsidP="004214F7">
      <w:pPr>
        <w:tabs>
          <w:tab w:val="left" w:pos="5273"/>
        </w:tabs>
        <w:ind w:left="1276" w:right="367"/>
        <w:rPr>
          <w:rFonts w:ascii="Times" w:hAnsi="Times"/>
          <w:szCs w:val="24"/>
        </w:rPr>
      </w:pPr>
    </w:p>
    <w:p w14:paraId="2B9D7EF5" w14:textId="77777777" w:rsidR="003B5F67" w:rsidRPr="00175D85" w:rsidRDefault="00D439E6" w:rsidP="004214F7">
      <w:pPr>
        <w:tabs>
          <w:tab w:val="left" w:pos="5273"/>
        </w:tabs>
        <w:ind w:left="1276" w:right="367"/>
        <w:rPr>
          <w:rFonts w:ascii="Arial" w:hAnsi="Arial" w:cs="Arial"/>
          <w:b/>
          <w:sz w:val="22"/>
          <w:szCs w:val="22"/>
        </w:rPr>
      </w:pPr>
      <w:r>
        <w:rPr>
          <w:rFonts w:ascii="Arial" w:hAnsi="Arial"/>
          <w:b/>
          <w:sz w:val="22"/>
        </w:rPr>
        <w:t>Order</w:t>
      </w:r>
    </w:p>
    <w:p w14:paraId="541C5A37" w14:textId="77777777" w:rsidR="00D439E6" w:rsidRPr="00175D85" w:rsidRDefault="003B5F67" w:rsidP="00D439E6">
      <w:pPr>
        <w:tabs>
          <w:tab w:val="left" w:pos="5273"/>
        </w:tabs>
        <w:ind w:left="1276" w:right="367"/>
        <w:rPr>
          <w:rFonts w:ascii="Times" w:hAnsi="Times"/>
          <w:szCs w:val="24"/>
        </w:rPr>
      </w:pPr>
      <w:r>
        <w:rPr>
          <w:rFonts w:ascii="Times" w:hAnsi="Times"/>
        </w:rPr>
        <w:t xml:space="preserve">With reference to the supplier's tender (Appendix 1), </w:t>
      </w:r>
      <w:r w:rsidRPr="00CB4CAB">
        <w:rPr>
          <w:rFonts w:ascii="Times" w:hAnsi="Times"/>
        </w:rPr>
        <w:t xml:space="preserve">the </w:t>
      </w:r>
      <w:r w:rsidRPr="00B06F2A">
        <w:rPr>
          <w:rFonts w:ascii="Times" w:hAnsi="Times"/>
          <w:highlight w:val="yellow"/>
        </w:rPr>
        <w:t>Department of x</w:t>
      </w:r>
      <w:r w:rsidRPr="00CB4CAB">
        <w:rPr>
          <w:rFonts w:ascii="Times" w:hAnsi="Times"/>
          <w:highlight w:val="yellow"/>
        </w:rPr>
        <w:t>xx</w:t>
      </w:r>
      <w:r w:rsidRPr="00CB4CAB">
        <w:rPr>
          <w:rFonts w:ascii="Times" w:hAnsi="Times"/>
        </w:rPr>
        <w:t xml:space="preserve"> hereby orders </w:t>
      </w:r>
      <w:r w:rsidRPr="00CB4CAB">
        <w:rPr>
          <w:rFonts w:ascii="Times" w:hAnsi="Times"/>
          <w:highlight w:val="yellow"/>
        </w:rPr>
        <w:t>xxx</w:t>
      </w:r>
      <w:r w:rsidRPr="00CB4CAB">
        <w:rPr>
          <w:rFonts w:ascii="Times" w:hAnsi="Times"/>
        </w:rPr>
        <w:t xml:space="preserve"> (hereinafter referred to as the product). Th</w:t>
      </w:r>
      <w:r>
        <w:rPr>
          <w:rFonts w:ascii="Times" w:hAnsi="Times"/>
        </w:rPr>
        <w:t>e supplier undertakes to deliver</w:t>
      </w:r>
      <w:r w:rsidR="00EB7CEE">
        <w:rPr>
          <w:rFonts w:ascii="Times" w:hAnsi="Times"/>
        </w:rPr>
        <w:t>, install and put</w:t>
      </w:r>
      <w:r>
        <w:rPr>
          <w:rFonts w:ascii="Times" w:hAnsi="Times"/>
        </w:rPr>
        <w:t xml:space="preserve"> the product in</w:t>
      </w:r>
      <w:r w:rsidR="00B8082C">
        <w:rPr>
          <w:rFonts w:ascii="Times" w:hAnsi="Times"/>
        </w:rPr>
        <w:t>to</w:t>
      </w:r>
      <w:r>
        <w:rPr>
          <w:rFonts w:ascii="Times" w:hAnsi="Times"/>
        </w:rPr>
        <w:t xml:space="preserve"> </w:t>
      </w:r>
      <w:r w:rsidR="00EB7CEE">
        <w:rPr>
          <w:rFonts w:ascii="Times" w:hAnsi="Times"/>
        </w:rPr>
        <w:t xml:space="preserve">operation </w:t>
      </w:r>
      <w:r>
        <w:rPr>
          <w:rFonts w:ascii="Times" w:hAnsi="Times"/>
        </w:rPr>
        <w:t>accord</w:t>
      </w:r>
      <w:r w:rsidR="00EB7CEE">
        <w:rPr>
          <w:rFonts w:ascii="Times" w:hAnsi="Times"/>
        </w:rPr>
        <w:t>ing to</w:t>
      </w:r>
      <w:r>
        <w:rPr>
          <w:rFonts w:ascii="Times" w:hAnsi="Times"/>
        </w:rPr>
        <w:t xml:space="preserve"> the conditions of this </w:t>
      </w:r>
      <w:r w:rsidR="00C27B3C">
        <w:rPr>
          <w:rFonts w:ascii="Times" w:hAnsi="Times"/>
        </w:rPr>
        <w:t>contract</w:t>
      </w:r>
      <w:r>
        <w:rPr>
          <w:rFonts w:ascii="Times" w:hAnsi="Times"/>
        </w:rPr>
        <w:t>.</w:t>
      </w:r>
    </w:p>
    <w:p w14:paraId="5EBDC852" w14:textId="77777777" w:rsidR="0021331E" w:rsidRPr="00175D85" w:rsidRDefault="0021331E" w:rsidP="0021331E">
      <w:pPr>
        <w:tabs>
          <w:tab w:val="left" w:pos="5273"/>
        </w:tabs>
        <w:ind w:left="1276" w:right="367"/>
        <w:rPr>
          <w:rFonts w:ascii="Times" w:hAnsi="Times"/>
          <w:szCs w:val="24"/>
        </w:rPr>
      </w:pPr>
    </w:p>
    <w:p w14:paraId="31BAD18C" w14:textId="77777777" w:rsidR="0021331E" w:rsidRPr="00175D85" w:rsidRDefault="0021331E" w:rsidP="0021331E">
      <w:pPr>
        <w:tabs>
          <w:tab w:val="left" w:pos="5273"/>
        </w:tabs>
        <w:ind w:left="1276" w:right="367"/>
        <w:rPr>
          <w:rFonts w:ascii="Times" w:hAnsi="Times"/>
          <w:szCs w:val="24"/>
        </w:rPr>
      </w:pPr>
    </w:p>
    <w:p w14:paraId="6705C6F1" w14:textId="77777777" w:rsidR="0021331E" w:rsidRPr="00175D85" w:rsidRDefault="0021331E" w:rsidP="0021331E">
      <w:pPr>
        <w:tabs>
          <w:tab w:val="left" w:pos="5273"/>
        </w:tabs>
        <w:ind w:left="1276" w:right="367"/>
        <w:rPr>
          <w:rFonts w:ascii="Arial" w:hAnsi="Arial" w:cs="Arial"/>
          <w:b/>
          <w:sz w:val="22"/>
          <w:szCs w:val="22"/>
        </w:rPr>
      </w:pPr>
      <w:r>
        <w:rPr>
          <w:rFonts w:ascii="Arial" w:hAnsi="Arial"/>
          <w:b/>
          <w:sz w:val="22"/>
        </w:rPr>
        <w:t>Price</w:t>
      </w:r>
    </w:p>
    <w:p w14:paraId="63ADF8A5" w14:textId="77777777" w:rsidR="0021331E" w:rsidRDefault="0021331E" w:rsidP="0021331E">
      <w:pPr>
        <w:tabs>
          <w:tab w:val="left" w:pos="5273"/>
        </w:tabs>
        <w:ind w:left="1276" w:right="367"/>
        <w:rPr>
          <w:rFonts w:ascii="Times" w:hAnsi="Times"/>
        </w:rPr>
      </w:pPr>
      <w:r>
        <w:rPr>
          <w:rFonts w:ascii="Times" w:hAnsi="Times"/>
        </w:rPr>
        <w:t xml:space="preserve">The total price </w:t>
      </w:r>
      <w:r w:rsidR="00710DD5">
        <w:rPr>
          <w:rFonts w:ascii="Times" w:hAnsi="Times"/>
        </w:rPr>
        <w:t xml:space="preserve">for the product </w:t>
      </w:r>
      <w:r>
        <w:rPr>
          <w:rFonts w:ascii="Times" w:hAnsi="Times"/>
        </w:rPr>
        <w:t xml:space="preserve">including </w:t>
      </w:r>
      <w:r w:rsidR="005E77B7">
        <w:rPr>
          <w:rFonts w:ascii="Times" w:hAnsi="Times"/>
          <w:szCs w:val="24"/>
          <w:lang w:val="en-US"/>
        </w:rPr>
        <w:t>freight,</w:t>
      </w:r>
      <w:r w:rsidR="005E77B7">
        <w:rPr>
          <w:rFonts w:ascii="Times" w:hAnsi="Times"/>
        </w:rPr>
        <w:t xml:space="preserve"> </w:t>
      </w:r>
      <w:r>
        <w:rPr>
          <w:rFonts w:ascii="Times" w:hAnsi="Times"/>
        </w:rPr>
        <w:t>packaging</w:t>
      </w:r>
      <w:r w:rsidRPr="005E77B7">
        <w:rPr>
          <w:rFonts w:ascii="Times" w:hAnsi="Times"/>
        </w:rPr>
        <w:t xml:space="preserve">, </w:t>
      </w:r>
      <w:commentRangeStart w:id="3"/>
      <w:r w:rsidR="00B44534">
        <w:rPr>
          <w:rFonts w:ascii="Times" w:hAnsi="Times"/>
        </w:rPr>
        <w:t>t</w:t>
      </w:r>
      <w:r w:rsidR="00B44534" w:rsidRPr="00B44534">
        <w:rPr>
          <w:rFonts w:ascii="Times" w:hAnsi="Times"/>
        </w:rPr>
        <w:t xml:space="preserve">ransport from goods reception to the designated location at the </w:t>
      </w:r>
      <w:r w:rsidR="00B44534">
        <w:rPr>
          <w:rFonts w:ascii="Times" w:hAnsi="Times"/>
        </w:rPr>
        <w:t>department, training</w:t>
      </w:r>
      <w:commentRangeEnd w:id="3"/>
      <w:r w:rsidR="00B44534">
        <w:rPr>
          <w:rStyle w:val="Kommentarsreferens"/>
        </w:rPr>
        <w:commentReference w:id="3"/>
      </w:r>
      <w:r w:rsidR="00B44534">
        <w:rPr>
          <w:rFonts w:ascii="Times" w:hAnsi="Times"/>
        </w:rPr>
        <w:t xml:space="preserve">, </w:t>
      </w:r>
      <w:r w:rsidR="005E77B7" w:rsidRPr="005E77B7">
        <w:rPr>
          <w:rFonts w:ascii="Times" w:hAnsi="Times"/>
          <w:szCs w:val="24"/>
          <w:lang w:val="en-US"/>
        </w:rPr>
        <w:t>installation, setting into operation</w:t>
      </w:r>
      <w:r w:rsidR="00B8082C">
        <w:rPr>
          <w:rFonts w:ascii="Times" w:hAnsi="Times"/>
        </w:rPr>
        <w:t xml:space="preserve">, function control, </w:t>
      </w:r>
      <w:r>
        <w:rPr>
          <w:rFonts w:ascii="Times" w:hAnsi="Times"/>
        </w:rPr>
        <w:t>documentation, warranty</w:t>
      </w:r>
      <w:r w:rsidR="00B8082C">
        <w:rPr>
          <w:rFonts w:ascii="Times" w:hAnsi="Times"/>
        </w:rPr>
        <w:t xml:space="preserve"> </w:t>
      </w:r>
      <w:r>
        <w:rPr>
          <w:rFonts w:ascii="Times" w:hAnsi="Times"/>
        </w:rPr>
        <w:t xml:space="preserve">and all other expenses associated with the fulfilment of this </w:t>
      </w:r>
      <w:r w:rsidR="00C27B3C">
        <w:rPr>
          <w:rFonts w:ascii="Times" w:hAnsi="Times"/>
        </w:rPr>
        <w:t xml:space="preserve">contract </w:t>
      </w:r>
      <w:r>
        <w:rPr>
          <w:rFonts w:ascii="Times" w:hAnsi="Times"/>
        </w:rPr>
        <w:t xml:space="preserve">is SEK </w:t>
      </w:r>
      <w:commentRangeStart w:id="4"/>
      <w:r>
        <w:rPr>
          <w:rFonts w:ascii="Times" w:hAnsi="Times"/>
        </w:rPr>
        <w:t xml:space="preserve">_____________ </w:t>
      </w:r>
      <w:commentRangeEnd w:id="4"/>
      <w:r w:rsidR="00C27B3C">
        <w:rPr>
          <w:rStyle w:val="Kommentarsreferens"/>
        </w:rPr>
        <w:commentReference w:id="4"/>
      </w:r>
      <w:r>
        <w:rPr>
          <w:rFonts w:ascii="Times" w:hAnsi="Times"/>
        </w:rPr>
        <w:t xml:space="preserve">excluding VAT. </w:t>
      </w:r>
    </w:p>
    <w:p w14:paraId="2428BDC4" w14:textId="77777777" w:rsidR="005E77B7" w:rsidRDefault="005E77B7" w:rsidP="0021331E">
      <w:pPr>
        <w:tabs>
          <w:tab w:val="left" w:pos="5273"/>
        </w:tabs>
        <w:ind w:left="1276" w:right="367"/>
        <w:rPr>
          <w:rFonts w:ascii="Times" w:hAnsi="Times"/>
        </w:rPr>
      </w:pPr>
    </w:p>
    <w:p w14:paraId="4A04CA4A" w14:textId="77777777" w:rsidR="003B5F67" w:rsidRPr="00175D85" w:rsidRDefault="003B5F67" w:rsidP="004214F7">
      <w:pPr>
        <w:tabs>
          <w:tab w:val="left" w:pos="5273"/>
        </w:tabs>
        <w:ind w:left="1276" w:right="367"/>
        <w:rPr>
          <w:rFonts w:ascii="Times" w:hAnsi="Times"/>
          <w:szCs w:val="24"/>
        </w:rPr>
      </w:pPr>
    </w:p>
    <w:p w14:paraId="34D15AAA" w14:textId="77777777" w:rsidR="003B5F67" w:rsidRPr="00175D85" w:rsidRDefault="003B5F67" w:rsidP="004214F7">
      <w:pPr>
        <w:tabs>
          <w:tab w:val="left" w:pos="5273"/>
        </w:tabs>
        <w:ind w:left="1276" w:right="367"/>
        <w:rPr>
          <w:rFonts w:ascii="Arial" w:hAnsi="Arial" w:cs="Arial"/>
          <w:b/>
          <w:sz w:val="22"/>
          <w:szCs w:val="22"/>
        </w:rPr>
      </w:pPr>
      <w:r>
        <w:rPr>
          <w:rFonts w:ascii="Arial" w:hAnsi="Arial"/>
          <w:b/>
          <w:sz w:val="22"/>
        </w:rPr>
        <w:t>Delivery</w:t>
      </w:r>
    </w:p>
    <w:p w14:paraId="5E90072B" w14:textId="77777777" w:rsidR="003B5F67" w:rsidRPr="00175D85" w:rsidRDefault="00EA48B1" w:rsidP="004214F7">
      <w:pPr>
        <w:tabs>
          <w:tab w:val="left" w:pos="5273"/>
        </w:tabs>
        <w:ind w:left="1276" w:right="367"/>
        <w:rPr>
          <w:rFonts w:ascii="Times" w:hAnsi="Times"/>
          <w:szCs w:val="24"/>
        </w:rPr>
      </w:pPr>
      <w:r>
        <w:rPr>
          <w:rFonts w:ascii="Times" w:hAnsi="Times"/>
        </w:rPr>
        <w:t xml:space="preserve">The product shall be delivered </w:t>
      </w:r>
      <w:r w:rsidR="00C558C4">
        <w:rPr>
          <w:rFonts w:ascii="Times" w:hAnsi="Times"/>
        </w:rPr>
        <w:t xml:space="preserve">in its entirety </w:t>
      </w:r>
      <w:r>
        <w:rPr>
          <w:rFonts w:ascii="Times" w:hAnsi="Times"/>
        </w:rPr>
        <w:t xml:space="preserve">as soon as possible, but no later than ___-___-20___. </w:t>
      </w:r>
      <w:r w:rsidR="005E77B7">
        <w:rPr>
          <w:rFonts w:ascii="Times" w:hAnsi="Times"/>
        </w:rPr>
        <w:t>The d</w:t>
      </w:r>
      <w:r>
        <w:rPr>
          <w:rFonts w:ascii="Times" w:hAnsi="Times"/>
        </w:rPr>
        <w:t xml:space="preserve">elivery shall be </w:t>
      </w:r>
      <w:commentRangeStart w:id="5"/>
      <w:r>
        <w:rPr>
          <w:rFonts w:ascii="Times" w:hAnsi="Times"/>
        </w:rPr>
        <w:t>DDP</w:t>
      </w:r>
      <w:r>
        <w:rPr>
          <w:rStyle w:val="Fotnotsreferens"/>
          <w:rFonts w:ascii="Times" w:hAnsi="Times"/>
        </w:rPr>
        <w:footnoteReference w:id="1"/>
      </w:r>
      <w:r>
        <w:rPr>
          <w:rFonts w:ascii="Times" w:hAnsi="Times"/>
        </w:rPr>
        <w:t>/DAP</w:t>
      </w:r>
      <w:r>
        <w:rPr>
          <w:rStyle w:val="Fotnotsreferens"/>
          <w:rFonts w:ascii="Times" w:hAnsi="Times"/>
        </w:rPr>
        <w:footnoteReference w:id="2"/>
      </w:r>
      <w:r>
        <w:rPr>
          <w:rFonts w:ascii="Times" w:hAnsi="Times"/>
        </w:rPr>
        <w:t xml:space="preserve"> </w:t>
      </w:r>
      <w:commentRangeEnd w:id="5"/>
      <w:r w:rsidR="002332D6">
        <w:rPr>
          <w:rStyle w:val="Kommentarsreferens"/>
        </w:rPr>
        <w:commentReference w:id="5"/>
      </w:r>
      <w:r>
        <w:rPr>
          <w:rFonts w:ascii="Times" w:hAnsi="Times"/>
        </w:rPr>
        <w:t xml:space="preserve">to the stated address </w:t>
      </w:r>
      <w:r w:rsidR="009D0AA0">
        <w:rPr>
          <w:rFonts w:ascii="Times" w:hAnsi="Times"/>
        </w:rPr>
        <w:t>at Uppsala University</w:t>
      </w:r>
      <w:r w:rsidR="00C558C4">
        <w:rPr>
          <w:rFonts w:ascii="Times" w:hAnsi="Times"/>
        </w:rPr>
        <w:t xml:space="preserve">. </w:t>
      </w:r>
      <w:commentRangeStart w:id="6"/>
      <w:r w:rsidR="00C558C4" w:rsidRPr="00C558C4">
        <w:rPr>
          <w:rFonts w:ascii="Times" w:hAnsi="Times"/>
        </w:rPr>
        <w:t xml:space="preserve">The supplier is responsible for transporting the </w:t>
      </w:r>
      <w:r w:rsidR="00C558C4">
        <w:rPr>
          <w:rFonts w:ascii="Times" w:hAnsi="Times"/>
        </w:rPr>
        <w:t>product</w:t>
      </w:r>
      <w:r w:rsidR="00C558C4" w:rsidRPr="00C558C4">
        <w:rPr>
          <w:rFonts w:ascii="Times" w:hAnsi="Times"/>
        </w:rPr>
        <w:t xml:space="preserve"> from </w:t>
      </w:r>
      <w:r w:rsidR="00C558C4">
        <w:rPr>
          <w:rFonts w:ascii="Times" w:hAnsi="Times"/>
        </w:rPr>
        <w:t xml:space="preserve">the </w:t>
      </w:r>
      <w:r w:rsidR="00C558C4" w:rsidRPr="00C558C4">
        <w:rPr>
          <w:rFonts w:ascii="Times" w:hAnsi="Times"/>
        </w:rPr>
        <w:t>goods rece</w:t>
      </w:r>
      <w:r w:rsidR="00C558C4">
        <w:rPr>
          <w:rFonts w:ascii="Times" w:hAnsi="Times"/>
        </w:rPr>
        <w:t>ption</w:t>
      </w:r>
      <w:r w:rsidR="00C558C4" w:rsidRPr="00C558C4">
        <w:rPr>
          <w:rFonts w:ascii="Times" w:hAnsi="Times"/>
        </w:rPr>
        <w:t xml:space="preserve"> to the designa</w:t>
      </w:r>
      <w:r w:rsidR="00C558C4">
        <w:rPr>
          <w:rFonts w:ascii="Times" w:hAnsi="Times"/>
        </w:rPr>
        <w:t xml:space="preserve">ted location at the </w:t>
      </w:r>
      <w:r w:rsidR="005E77B7">
        <w:rPr>
          <w:rFonts w:ascii="Times" w:hAnsi="Times"/>
        </w:rPr>
        <w:t>department</w:t>
      </w:r>
      <w:commentRangeEnd w:id="6"/>
      <w:r w:rsidR="00C558C4">
        <w:rPr>
          <w:rStyle w:val="Kommentarsreferens"/>
        </w:rPr>
        <w:commentReference w:id="6"/>
      </w:r>
      <w:r>
        <w:rPr>
          <w:rFonts w:ascii="Times" w:hAnsi="Times"/>
        </w:rPr>
        <w:t xml:space="preserve">. </w:t>
      </w:r>
    </w:p>
    <w:p w14:paraId="566FED89" w14:textId="77777777" w:rsidR="005E169E" w:rsidRPr="00175D85" w:rsidRDefault="005E169E" w:rsidP="004214F7">
      <w:pPr>
        <w:tabs>
          <w:tab w:val="left" w:pos="5273"/>
        </w:tabs>
        <w:ind w:left="1276" w:right="367"/>
        <w:rPr>
          <w:rFonts w:ascii="Times" w:hAnsi="Times"/>
          <w:szCs w:val="24"/>
        </w:rPr>
      </w:pPr>
    </w:p>
    <w:p w14:paraId="1EF896B6" w14:textId="77777777" w:rsidR="00A666E9" w:rsidRPr="00175D85" w:rsidRDefault="00A666E9" w:rsidP="004214F7">
      <w:pPr>
        <w:tabs>
          <w:tab w:val="left" w:pos="5273"/>
        </w:tabs>
        <w:ind w:left="1276" w:right="367"/>
        <w:rPr>
          <w:rFonts w:ascii="Times" w:hAnsi="Times"/>
          <w:szCs w:val="24"/>
        </w:rPr>
      </w:pPr>
    </w:p>
    <w:p w14:paraId="41BA73D9"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Delivery address</w:t>
      </w:r>
    </w:p>
    <w:p w14:paraId="28FB1A5C" w14:textId="77777777" w:rsidR="003B5F67" w:rsidRPr="00175D85" w:rsidRDefault="00D736F5" w:rsidP="004214F7">
      <w:pPr>
        <w:tabs>
          <w:tab w:val="left" w:pos="5273"/>
        </w:tabs>
        <w:ind w:left="1276" w:right="367"/>
        <w:rPr>
          <w:rFonts w:ascii="Times" w:hAnsi="Times"/>
          <w:szCs w:val="24"/>
        </w:rPr>
      </w:pPr>
      <w:r>
        <w:rPr>
          <w:rFonts w:ascii="Times" w:hAnsi="Times"/>
        </w:rPr>
        <w:t>Write</w:t>
      </w:r>
      <w:r w:rsidR="00DA71CC" w:rsidRPr="00DA71CC">
        <w:rPr>
          <w:rFonts w:ascii="Times" w:hAnsi="Times"/>
        </w:rPr>
        <w:t xml:space="preserve"> </w:t>
      </w:r>
      <w:commentRangeStart w:id="7"/>
      <w:r w:rsidR="00DA71CC" w:rsidRPr="00DA71CC">
        <w:rPr>
          <w:rFonts w:ascii="Times" w:hAnsi="Times"/>
        </w:rPr>
        <w:t xml:space="preserve">delivery address </w:t>
      </w:r>
      <w:commentRangeEnd w:id="7"/>
      <w:r w:rsidR="00F260BB">
        <w:rPr>
          <w:rStyle w:val="Kommentarsreferens"/>
        </w:rPr>
        <w:commentReference w:id="7"/>
      </w:r>
      <w:r w:rsidR="00DA71CC" w:rsidRPr="00DA71CC">
        <w:rPr>
          <w:rFonts w:ascii="Times" w:hAnsi="Times"/>
        </w:rPr>
        <w:t>on the consignment and delivery note</w:t>
      </w:r>
    </w:p>
    <w:p w14:paraId="442EFCAF" w14:textId="77777777" w:rsidR="003B5F67" w:rsidRPr="00175D85" w:rsidRDefault="003B5F67" w:rsidP="004214F7">
      <w:pPr>
        <w:tabs>
          <w:tab w:val="left" w:pos="5273"/>
        </w:tabs>
        <w:ind w:left="1276" w:right="367"/>
        <w:rPr>
          <w:rFonts w:ascii="Times" w:hAnsi="Times"/>
          <w:szCs w:val="24"/>
        </w:rPr>
      </w:pPr>
      <w:r>
        <w:rPr>
          <w:rFonts w:ascii="Times" w:hAnsi="Times"/>
        </w:rPr>
        <w:t xml:space="preserve">Uppsala University </w:t>
      </w:r>
    </w:p>
    <w:p w14:paraId="59A0A76E" w14:textId="77777777" w:rsidR="00564F55" w:rsidRPr="00175D85" w:rsidRDefault="00564F55" w:rsidP="00564F55">
      <w:pPr>
        <w:tabs>
          <w:tab w:val="left" w:pos="5273"/>
        </w:tabs>
        <w:ind w:left="1276" w:right="367"/>
        <w:rPr>
          <w:rFonts w:ascii="Times" w:hAnsi="Times"/>
          <w:szCs w:val="24"/>
        </w:rPr>
      </w:pPr>
      <w:r>
        <w:rPr>
          <w:rFonts w:ascii="Times" w:hAnsi="Times"/>
          <w:highlight w:val="yellow"/>
        </w:rPr>
        <w:t>Department of xxx</w:t>
      </w:r>
    </w:p>
    <w:p w14:paraId="03440959" w14:textId="77777777" w:rsidR="00564F55" w:rsidRPr="00175D85" w:rsidRDefault="00564F55" w:rsidP="00564F55">
      <w:pPr>
        <w:tabs>
          <w:tab w:val="left" w:pos="5273"/>
        </w:tabs>
        <w:ind w:left="1276" w:right="367"/>
        <w:rPr>
          <w:rFonts w:ascii="Times" w:hAnsi="Times"/>
          <w:szCs w:val="24"/>
        </w:rPr>
      </w:pPr>
      <w:r w:rsidRPr="00D71E5C">
        <w:rPr>
          <w:rFonts w:ascii="Times" w:hAnsi="Times"/>
          <w:highlight w:val="yellow"/>
        </w:rPr>
        <w:t xml:space="preserve">Att. first </w:t>
      </w:r>
      <w:r>
        <w:rPr>
          <w:rFonts w:ascii="Times" w:hAnsi="Times"/>
          <w:highlight w:val="yellow"/>
        </w:rPr>
        <w:t>name last name</w:t>
      </w:r>
    </w:p>
    <w:p w14:paraId="64273B66" w14:textId="77777777" w:rsidR="00564F55" w:rsidRPr="00175D85" w:rsidRDefault="00564F55" w:rsidP="00564F55">
      <w:pPr>
        <w:tabs>
          <w:tab w:val="left" w:pos="5273"/>
        </w:tabs>
        <w:ind w:left="1276" w:right="367"/>
        <w:rPr>
          <w:rFonts w:ascii="Times" w:hAnsi="Times"/>
          <w:szCs w:val="24"/>
        </w:rPr>
      </w:pPr>
      <w:r>
        <w:rPr>
          <w:rFonts w:ascii="Times" w:hAnsi="Times"/>
          <w:highlight w:val="yellow"/>
        </w:rPr>
        <w:t xml:space="preserve">xxx </w:t>
      </w:r>
      <w:r w:rsidRPr="00D71E5C">
        <w:rPr>
          <w:rFonts w:ascii="Times" w:hAnsi="Times"/>
          <w:highlight w:val="yellow"/>
        </w:rPr>
        <w:t>xx CITY</w:t>
      </w:r>
    </w:p>
    <w:p w14:paraId="501EAE5E" w14:textId="77777777" w:rsidR="003B5F67" w:rsidRPr="00175D85" w:rsidRDefault="003B5F67" w:rsidP="004214F7">
      <w:pPr>
        <w:tabs>
          <w:tab w:val="left" w:pos="5273"/>
        </w:tabs>
        <w:ind w:left="1276" w:right="367"/>
        <w:rPr>
          <w:rFonts w:ascii="Times" w:hAnsi="Times"/>
          <w:szCs w:val="24"/>
        </w:rPr>
      </w:pPr>
    </w:p>
    <w:p w14:paraId="441435B9" w14:textId="77777777" w:rsidR="00D8442B" w:rsidRPr="00175D85" w:rsidRDefault="00D8442B" w:rsidP="004214F7">
      <w:pPr>
        <w:tabs>
          <w:tab w:val="left" w:pos="5273"/>
        </w:tabs>
        <w:ind w:left="1276" w:right="367"/>
        <w:rPr>
          <w:rFonts w:ascii="Times" w:hAnsi="Times"/>
          <w:szCs w:val="24"/>
        </w:rPr>
      </w:pPr>
    </w:p>
    <w:p w14:paraId="565DD16C" w14:textId="77777777" w:rsidR="003B5F67" w:rsidRPr="00175D85" w:rsidRDefault="003B5F67" w:rsidP="004214F7">
      <w:pPr>
        <w:tabs>
          <w:tab w:val="left" w:pos="5273"/>
        </w:tabs>
        <w:ind w:left="1276" w:right="367"/>
        <w:rPr>
          <w:rFonts w:ascii="Arial" w:hAnsi="Arial" w:cs="Arial"/>
          <w:b/>
          <w:sz w:val="22"/>
          <w:szCs w:val="22"/>
        </w:rPr>
      </w:pPr>
      <w:r>
        <w:rPr>
          <w:rFonts w:ascii="Arial" w:hAnsi="Arial"/>
          <w:b/>
          <w:sz w:val="22"/>
        </w:rPr>
        <w:t xml:space="preserve">Delivery </w:t>
      </w:r>
      <w:r w:rsidR="00DA71CC">
        <w:rPr>
          <w:rFonts w:ascii="Arial" w:hAnsi="Arial"/>
          <w:b/>
          <w:sz w:val="22"/>
        </w:rPr>
        <w:t>control</w:t>
      </w:r>
    </w:p>
    <w:p w14:paraId="6838068E" w14:textId="77777777" w:rsidR="003B5F67" w:rsidRDefault="003548E0" w:rsidP="004214F7">
      <w:pPr>
        <w:tabs>
          <w:tab w:val="left" w:pos="5273"/>
        </w:tabs>
        <w:ind w:left="1276" w:right="367"/>
        <w:rPr>
          <w:rFonts w:ascii="Times" w:hAnsi="Times"/>
          <w:szCs w:val="24"/>
        </w:rPr>
      </w:pPr>
      <w:r>
        <w:rPr>
          <w:rFonts w:ascii="Times" w:hAnsi="Times"/>
        </w:rPr>
        <w:t xml:space="preserve">The </w:t>
      </w:r>
      <w:r w:rsidR="00484EBC">
        <w:rPr>
          <w:rFonts w:ascii="Times" w:hAnsi="Times"/>
        </w:rPr>
        <w:t>buyer</w:t>
      </w:r>
      <w:r w:rsidR="006E59CC">
        <w:rPr>
          <w:rFonts w:ascii="Times" w:hAnsi="Times"/>
        </w:rPr>
        <w:t xml:space="preserve"> </w:t>
      </w:r>
      <w:r>
        <w:rPr>
          <w:rFonts w:ascii="Times" w:hAnsi="Times"/>
        </w:rPr>
        <w:t xml:space="preserve">shall approve the delivery, </w:t>
      </w:r>
      <w:r w:rsidR="000B7030">
        <w:rPr>
          <w:rFonts w:ascii="Times" w:hAnsi="Times"/>
        </w:rPr>
        <w:t>i.e</w:t>
      </w:r>
      <w:r>
        <w:rPr>
          <w:rFonts w:ascii="Times" w:hAnsi="Times"/>
        </w:rPr>
        <w:t xml:space="preserve">, </w:t>
      </w:r>
      <w:r w:rsidR="00967047">
        <w:rPr>
          <w:rFonts w:ascii="Times" w:hAnsi="Times"/>
        </w:rPr>
        <w:t xml:space="preserve">control </w:t>
      </w:r>
      <w:r>
        <w:rPr>
          <w:rFonts w:ascii="Times" w:hAnsi="Times"/>
        </w:rPr>
        <w:t xml:space="preserve">that the product is complete and undamaged and accompanied by the specified documentation. The </w:t>
      </w:r>
      <w:r w:rsidR="00484EBC">
        <w:rPr>
          <w:rFonts w:ascii="Times" w:hAnsi="Times"/>
        </w:rPr>
        <w:t>buyer</w:t>
      </w:r>
      <w:r w:rsidR="006E59CC">
        <w:rPr>
          <w:rFonts w:ascii="Times" w:hAnsi="Times"/>
        </w:rPr>
        <w:t xml:space="preserve"> </w:t>
      </w:r>
      <w:r>
        <w:rPr>
          <w:rFonts w:ascii="Times" w:hAnsi="Times"/>
        </w:rPr>
        <w:t>shall report faults in the delivery to the supplier as soon as possible.</w:t>
      </w:r>
    </w:p>
    <w:p w14:paraId="48606C1F" w14:textId="77777777" w:rsidR="00E60695" w:rsidRDefault="00E60695" w:rsidP="004214F7">
      <w:pPr>
        <w:tabs>
          <w:tab w:val="left" w:pos="5273"/>
        </w:tabs>
        <w:ind w:left="1276" w:right="367"/>
        <w:rPr>
          <w:rFonts w:ascii="Times" w:hAnsi="Times"/>
          <w:szCs w:val="24"/>
        </w:rPr>
      </w:pPr>
    </w:p>
    <w:p w14:paraId="3620C8BD" w14:textId="77777777" w:rsidR="004B65B1" w:rsidRDefault="004B65B1" w:rsidP="004214F7">
      <w:pPr>
        <w:tabs>
          <w:tab w:val="left" w:pos="5273"/>
        </w:tabs>
        <w:ind w:left="1276" w:right="367"/>
        <w:rPr>
          <w:rFonts w:ascii="Times" w:hAnsi="Times"/>
          <w:szCs w:val="24"/>
        </w:rPr>
      </w:pPr>
    </w:p>
    <w:p w14:paraId="22C1CE95" w14:textId="77777777" w:rsidR="004F4BDC" w:rsidRPr="004F4BDC" w:rsidRDefault="004F4BDC" w:rsidP="004214F7">
      <w:pPr>
        <w:tabs>
          <w:tab w:val="left" w:pos="5273"/>
        </w:tabs>
        <w:ind w:left="1276" w:right="367"/>
        <w:rPr>
          <w:rFonts w:ascii="Arial" w:hAnsi="Arial"/>
          <w:b/>
          <w:sz w:val="22"/>
        </w:rPr>
      </w:pPr>
      <w:r w:rsidRPr="004F4BDC">
        <w:rPr>
          <w:rFonts w:ascii="Arial" w:hAnsi="Arial"/>
          <w:b/>
          <w:sz w:val="22"/>
        </w:rPr>
        <w:t>Installation</w:t>
      </w:r>
    </w:p>
    <w:p w14:paraId="001EEE65" w14:textId="77777777" w:rsidR="004F4BDC" w:rsidRDefault="004F4BDC" w:rsidP="004214F7">
      <w:pPr>
        <w:tabs>
          <w:tab w:val="left" w:pos="5273"/>
        </w:tabs>
        <w:ind w:left="1276" w:right="367"/>
        <w:rPr>
          <w:rFonts w:ascii="Times" w:hAnsi="Times"/>
          <w:szCs w:val="24"/>
        </w:rPr>
      </w:pPr>
      <w:r>
        <w:rPr>
          <w:rFonts w:ascii="Times" w:hAnsi="Times"/>
          <w:szCs w:val="24"/>
        </w:rPr>
        <w:t xml:space="preserve">The supplier is responsible for installing the product at the specified location within two (2) weeks of delivery unless otherwise </w:t>
      </w:r>
      <w:r w:rsidR="008F20E8">
        <w:rPr>
          <w:rFonts w:ascii="Times" w:hAnsi="Times"/>
          <w:szCs w:val="24"/>
        </w:rPr>
        <w:t xml:space="preserve">is </w:t>
      </w:r>
      <w:r>
        <w:rPr>
          <w:rFonts w:ascii="Times" w:hAnsi="Times"/>
          <w:szCs w:val="24"/>
        </w:rPr>
        <w:t>agreed with the buyer.</w:t>
      </w:r>
    </w:p>
    <w:p w14:paraId="3DAC3803" w14:textId="77777777" w:rsidR="004F4BDC" w:rsidRDefault="004F4BDC" w:rsidP="004214F7">
      <w:pPr>
        <w:tabs>
          <w:tab w:val="left" w:pos="5273"/>
        </w:tabs>
        <w:ind w:left="1276" w:right="367"/>
        <w:rPr>
          <w:rFonts w:ascii="Times" w:hAnsi="Times"/>
          <w:szCs w:val="24"/>
        </w:rPr>
      </w:pPr>
    </w:p>
    <w:p w14:paraId="12EDA216" w14:textId="77777777" w:rsidR="004F4BDC" w:rsidRDefault="004F4BDC" w:rsidP="004214F7">
      <w:pPr>
        <w:tabs>
          <w:tab w:val="left" w:pos="5273"/>
        </w:tabs>
        <w:ind w:left="1276" w:right="367"/>
        <w:rPr>
          <w:rFonts w:ascii="Times" w:hAnsi="Times"/>
          <w:szCs w:val="24"/>
        </w:rPr>
      </w:pPr>
    </w:p>
    <w:p w14:paraId="416FE36F" w14:textId="77777777" w:rsidR="003F28DD" w:rsidRPr="003F28DD" w:rsidRDefault="003F28DD" w:rsidP="004214F7">
      <w:pPr>
        <w:tabs>
          <w:tab w:val="left" w:pos="5273"/>
        </w:tabs>
        <w:ind w:left="1276" w:right="367"/>
        <w:rPr>
          <w:rFonts w:ascii="Arial" w:hAnsi="Arial"/>
          <w:b/>
          <w:sz w:val="22"/>
        </w:rPr>
      </w:pPr>
      <w:r w:rsidRPr="003F28DD">
        <w:rPr>
          <w:rFonts w:ascii="Arial" w:hAnsi="Arial"/>
          <w:b/>
          <w:sz w:val="22"/>
        </w:rPr>
        <w:t xml:space="preserve">Function control </w:t>
      </w:r>
    </w:p>
    <w:p w14:paraId="7C74F110" w14:textId="77777777" w:rsidR="003F28DD" w:rsidRPr="003F28DD" w:rsidRDefault="00212CA7" w:rsidP="003F28DD">
      <w:pPr>
        <w:tabs>
          <w:tab w:val="left" w:pos="5273"/>
        </w:tabs>
        <w:ind w:left="1276" w:right="367"/>
        <w:rPr>
          <w:rFonts w:ascii="Times" w:hAnsi="Times"/>
          <w:szCs w:val="24"/>
        </w:rPr>
      </w:pPr>
      <w:r>
        <w:rPr>
          <w:rFonts w:ascii="Times" w:hAnsi="Times"/>
          <w:szCs w:val="24"/>
        </w:rPr>
        <w:t>T</w:t>
      </w:r>
      <w:r w:rsidRPr="003F28DD">
        <w:rPr>
          <w:rFonts w:ascii="Times" w:hAnsi="Times"/>
          <w:szCs w:val="24"/>
        </w:rPr>
        <w:t xml:space="preserve">he supplier and the </w:t>
      </w:r>
      <w:r>
        <w:rPr>
          <w:rFonts w:ascii="Times" w:hAnsi="Times"/>
          <w:szCs w:val="24"/>
        </w:rPr>
        <w:t>buyer</w:t>
      </w:r>
      <w:r w:rsidRPr="003F28DD">
        <w:rPr>
          <w:rFonts w:ascii="Times" w:hAnsi="Times"/>
          <w:szCs w:val="24"/>
        </w:rPr>
        <w:t xml:space="preserve"> shall </w:t>
      </w:r>
      <w:r>
        <w:rPr>
          <w:rFonts w:ascii="Times" w:hAnsi="Times"/>
          <w:szCs w:val="24"/>
        </w:rPr>
        <w:t>together</w:t>
      </w:r>
      <w:r w:rsidRPr="003F28DD">
        <w:rPr>
          <w:rFonts w:ascii="Times" w:hAnsi="Times"/>
          <w:szCs w:val="24"/>
        </w:rPr>
        <w:t xml:space="preserve"> perform a function </w:t>
      </w:r>
      <w:r>
        <w:rPr>
          <w:rFonts w:ascii="Times" w:hAnsi="Times"/>
          <w:szCs w:val="24"/>
        </w:rPr>
        <w:t>control</w:t>
      </w:r>
      <w:r w:rsidRPr="003F28DD">
        <w:rPr>
          <w:rFonts w:ascii="Times" w:hAnsi="Times"/>
          <w:szCs w:val="24"/>
        </w:rPr>
        <w:t xml:space="preserve"> </w:t>
      </w:r>
      <w:r>
        <w:rPr>
          <w:rFonts w:ascii="Times" w:hAnsi="Times"/>
          <w:szCs w:val="24"/>
        </w:rPr>
        <w:t>w</w:t>
      </w:r>
      <w:r w:rsidR="003F28DD" w:rsidRPr="003F28DD">
        <w:rPr>
          <w:rFonts w:ascii="Times" w:hAnsi="Times"/>
          <w:szCs w:val="24"/>
        </w:rPr>
        <w:t xml:space="preserve">hen the product has </w:t>
      </w:r>
      <w:r w:rsidR="003F28DD">
        <w:rPr>
          <w:rFonts w:ascii="Times" w:hAnsi="Times"/>
          <w:szCs w:val="24"/>
        </w:rPr>
        <w:t>been installed</w:t>
      </w:r>
      <w:r w:rsidR="003F28DD" w:rsidRPr="003F28DD">
        <w:rPr>
          <w:rFonts w:ascii="Times" w:hAnsi="Times"/>
          <w:szCs w:val="24"/>
        </w:rPr>
        <w:t xml:space="preserve"> and s</w:t>
      </w:r>
      <w:r w:rsidR="003F28DD">
        <w:rPr>
          <w:rFonts w:ascii="Times" w:hAnsi="Times"/>
          <w:szCs w:val="24"/>
        </w:rPr>
        <w:t>et into operation</w:t>
      </w:r>
      <w:r w:rsidR="003F28DD" w:rsidRPr="003F28DD">
        <w:rPr>
          <w:rFonts w:ascii="Times" w:hAnsi="Times"/>
          <w:szCs w:val="24"/>
        </w:rPr>
        <w:t xml:space="preserve">. Before </w:t>
      </w:r>
      <w:r>
        <w:rPr>
          <w:rFonts w:ascii="Times" w:hAnsi="Times"/>
          <w:szCs w:val="24"/>
        </w:rPr>
        <w:t>performing</w:t>
      </w:r>
      <w:r w:rsidR="003F28DD" w:rsidRPr="003F28DD">
        <w:rPr>
          <w:rFonts w:ascii="Times" w:hAnsi="Times"/>
          <w:szCs w:val="24"/>
        </w:rPr>
        <w:t xml:space="preserve"> the </w:t>
      </w:r>
      <w:r w:rsidR="003F28DD">
        <w:rPr>
          <w:rFonts w:ascii="Times" w:hAnsi="Times"/>
          <w:szCs w:val="24"/>
        </w:rPr>
        <w:t>control</w:t>
      </w:r>
      <w:r w:rsidR="003F28DD" w:rsidRPr="003F28DD">
        <w:rPr>
          <w:rFonts w:ascii="Times" w:hAnsi="Times"/>
          <w:szCs w:val="24"/>
        </w:rPr>
        <w:t xml:space="preserve">, the </w:t>
      </w:r>
      <w:r w:rsidR="008E23FF">
        <w:rPr>
          <w:rFonts w:ascii="Times" w:hAnsi="Times"/>
          <w:szCs w:val="24"/>
        </w:rPr>
        <w:t>parties</w:t>
      </w:r>
      <w:r w:rsidR="003F28DD" w:rsidRPr="003F28DD">
        <w:rPr>
          <w:rFonts w:ascii="Times" w:hAnsi="Times"/>
          <w:szCs w:val="24"/>
        </w:rPr>
        <w:t xml:space="preserve"> shall have agreed on which functions to </w:t>
      </w:r>
      <w:r w:rsidR="003F28DD">
        <w:rPr>
          <w:rFonts w:ascii="Times" w:hAnsi="Times"/>
          <w:szCs w:val="24"/>
        </w:rPr>
        <w:t>control</w:t>
      </w:r>
      <w:r w:rsidR="003F28DD" w:rsidRPr="003F28DD">
        <w:rPr>
          <w:rFonts w:ascii="Times" w:hAnsi="Times"/>
          <w:szCs w:val="24"/>
        </w:rPr>
        <w:t>, how</w:t>
      </w:r>
      <w:r w:rsidR="00A87329">
        <w:rPr>
          <w:rFonts w:ascii="Times" w:hAnsi="Times"/>
          <w:szCs w:val="24"/>
        </w:rPr>
        <w:t xml:space="preserve"> to perform the control</w:t>
      </w:r>
      <w:r w:rsidR="003F28DD" w:rsidRPr="003F28DD">
        <w:rPr>
          <w:rFonts w:ascii="Times" w:hAnsi="Times"/>
          <w:szCs w:val="24"/>
        </w:rPr>
        <w:t xml:space="preserve"> and the design of the test protocol. </w:t>
      </w:r>
    </w:p>
    <w:p w14:paraId="2D50E78D" w14:textId="77777777" w:rsidR="003F28DD" w:rsidRDefault="003F28DD" w:rsidP="003F28DD">
      <w:pPr>
        <w:tabs>
          <w:tab w:val="left" w:pos="5273"/>
        </w:tabs>
        <w:ind w:left="1276" w:right="367"/>
        <w:rPr>
          <w:rFonts w:ascii="Times" w:hAnsi="Times"/>
          <w:szCs w:val="24"/>
        </w:rPr>
      </w:pPr>
    </w:p>
    <w:p w14:paraId="13CFE611" w14:textId="77777777" w:rsidR="00C5268E" w:rsidRPr="00175D85" w:rsidRDefault="00C5268E" w:rsidP="00C5268E">
      <w:pPr>
        <w:tabs>
          <w:tab w:val="left" w:pos="5273"/>
        </w:tabs>
        <w:ind w:left="1276" w:right="367"/>
        <w:rPr>
          <w:rFonts w:ascii="Times" w:hAnsi="Times"/>
          <w:szCs w:val="24"/>
        </w:rPr>
      </w:pPr>
      <w:r w:rsidRPr="00B27C49">
        <w:rPr>
          <w:rFonts w:ascii="Times" w:hAnsi="Times"/>
          <w:szCs w:val="24"/>
        </w:rPr>
        <w:t xml:space="preserve">If the product does not meet the buyer's specification or does not </w:t>
      </w:r>
      <w:r>
        <w:rPr>
          <w:rFonts w:ascii="Times" w:hAnsi="Times"/>
          <w:szCs w:val="24"/>
        </w:rPr>
        <w:t xml:space="preserve">fulfil </w:t>
      </w:r>
      <w:r w:rsidRPr="00B27C49">
        <w:rPr>
          <w:rFonts w:ascii="Times" w:hAnsi="Times"/>
          <w:szCs w:val="24"/>
        </w:rPr>
        <w:t>the performance</w:t>
      </w:r>
      <w:r>
        <w:rPr>
          <w:rFonts w:ascii="Times" w:hAnsi="Times"/>
          <w:szCs w:val="24"/>
        </w:rPr>
        <w:t xml:space="preserve"> and function</w:t>
      </w:r>
      <w:r w:rsidRPr="00B27C49">
        <w:rPr>
          <w:rFonts w:ascii="Times" w:hAnsi="Times"/>
          <w:szCs w:val="24"/>
        </w:rPr>
        <w:t xml:space="preserve"> </w:t>
      </w:r>
      <w:r>
        <w:rPr>
          <w:rFonts w:ascii="Times" w:hAnsi="Times"/>
          <w:szCs w:val="24"/>
        </w:rPr>
        <w:t xml:space="preserve">stated in the </w:t>
      </w:r>
      <w:r w:rsidRPr="00B27C49">
        <w:rPr>
          <w:rFonts w:ascii="Times" w:hAnsi="Times"/>
          <w:szCs w:val="24"/>
        </w:rPr>
        <w:t>supplier</w:t>
      </w:r>
      <w:r>
        <w:rPr>
          <w:rFonts w:ascii="Times" w:hAnsi="Times"/>
          <w:szCs w:val="24"/>
        </w:rPr>
        <w:t>’s</w:t>
      </w:r>
      <w:r w:rsidRPr="00B27C49">
        <w:rPr>
          <w:rFonts w:ascii="Times" w:hAnsi="Times"/>
          <w:szCs w:val="24"/>
        </w:rPr>
        <w:t xml:space="preserve"> tender, the supplier shall </w:t>
      </w:r>
      <w:r w:rsidRPr="00D434FC">
        <w:rPr>
          <w:rFonts w:ascii="Times" w:hAnsi="Times"/>
        </w:rPr>
        <w:t xml:space="preserve">as soon as possible </w:t>
      </w:r>
      <w:r w:rsidRPr="00B27C49">
        <w:rPr>
          <w:rFonts w:ascii="Times" w:hAnsi="Times"/>
          <w:szCs w:val="24"/>
        </w:rPr>
        <w:t xml:space="preserve">and at no cost remedy these </w:t>
      </w:r>
      <w:r w:rsidRPr="00D434FC">
        <w:rPr>
          <w:rFonts w:ascii="Times" w:hAnsi="Times"/>
        </w:rPr>
        <w:t>deficiencies</w:t>
      </w:r>
      <w:r w:rsidRPr="00B27C49">
        <w:rPr>
          <w:rFonts w:ascii="Times" w:hAnsi="Times"/>
          <w:szCs w:val="24"/>
        </w:rPr>
        <w:t>.</w:t>
      </w:r>
    </w:p>
    <w:p w14:paraId="29B9C57C" w14:textId="77777777" w:rsidR="008E23FF" w:rsidRDefault="008E23FF" w:rsidP="003F28DD">
      <w:pPr>
        <w:tabs>
          <w:tab w:val="left" w:pos="5273"/>
        </w:tabs>
        <w:ind w:left="1276" w:right="367"/>
        <w:rPr>
          <w:rFonts w:ascii="Times" w:hAnsi="Times"/>
          <w:szCs w:val="24"/>
        </w:rPr>
      </w:pPr>
    </w:p>
    <w:p w14:paraId="56D9FF6F" w14:textId="77777777" w:rsidR="001A0DF6" w:rsidRPr="00E374A8" w:rsidRDefault="003F28DD" w:rsidP="001A0DF6">
      <w:pPr>
        <w:tabs>
          <w:tab w:val="left" w:pos="5273"/>
        </w:tabs>
        <w:ind w:left="1276" w:right="367"/>
        <w:rPr>
          <w:rFonts w:ascii="Times" w:hAnsi="Times"/>
          <w:szCs w:val="24"/>
        </w:rPr>
      </w:pPr>
      <w:r w:rsidRPr="003F28DD">
        <w:rPr>
          <w:rFonts w:ascii="Times" w:hAnsi="Times"/>
          <w:szCs w:val="24"/>
        </w:rPr>
        <w:t xml:space="preserve">The function </w:t>
      </w:r>
      <w:r w:rsidR="001A0DF6">
        <w:rPr>
          <w:rFonts w:ascii="Times" w:hAnsi="Times"/>
          <w:szCs w:val="24"/>
        </w:rPr>
        <w:t>control</w:t>
      </w:r>
      <w:r w:rsidR="001A0DF6" w:rsidRPr="003F28DD">
        <w:rPr>
          <w:rFonts w:ascii="Times" w:hAnsi="Times"/>
          <w:szCs w:val="24"/>
        </w:rPr>
        <w:t xml:space="preserve"> </w:t>
      </w:r>
      <w:r w:rsidRPr="003F28DD">
        <w:rPr>
          <w:rFonts w:ascii="Times" w:hAnsi="Times"/>
          <w:szCs w:val="24"/>
        </w:rPr>
        <w:t xml:space="preserve">is approved when the performance </w:t>
      </w:r>
      <w:r w:rsidR="00E374A8">
        <w:rPr>
          <w:rFonts w:ascii="Times" w:hAnsi="Times"/>
          <w:szCs w:val="24"/>
        </w:rPr>
        <w:t xml:space="preserve">and functionality </w:t>
      </w:r>
      <w:r w:rsidRPr="003F28DD">
        <w:rPr>
          <w:rFonts w:ascii="Times" w:hAnsi="Times"/>
          <w:szCs w:val="24"/>
        </w:rPr>
        <w:t xml:space="preserve">stated in </w:t>
      </w:r>
      <w:r w:rsidR="00E374A8">
        <w:rPr>
          <w:rFonts w:ascii="Times" w:hAnsi="Times"/>
          <w:szCs w:val="24"/>
        </w:rPr>
        <w:t xml:space="preserve">the specification and in </w:t>
      </w:r>
      <w:r w:rsidRPr="003F28DD">
        <w:rPr>
          <w:rFonts w:ascii="Times" w:hAnsi="Times"/>
          <w:szCs w:val="24"/>
        </w:rPr>
        <w:t>the supplier's tender have been verified</w:t>
      </w:r>
      <w:r w:rsidR="00E374A8">
        <w:rPr>
          <w:rFonts w:ascii="Times" w:hAnsi="Times"/>
          <w:szCs w:val="24"/>
        </w:rPr>
        <w:t xml:space="preserve">. The </w:t>
      </w:r>
      <w:r w:rsidRPr="003F28DD">
        <w:rPr>
          <w:rFonts w:ascii="Times" w:hAnsi="Times"/>
          <w:szCs w:val="24"/>
        </w:rPr>
        <w:t xml:space="preserve">test protocol </w:t>
      </w:r>
      <w:r w:rsidR="008E23FF" w:rsidRPr="00E374A8">
        <w:rPr>
          <w:rFonts w:ascii="Times" w:hAnsi="Times"/>
          <w:szCs w:val="24"/>
        </w:rPr>
        <w:t>s</w:t>
      </w:r>
      <w:r w:rsidR="00E374A8" w:rsidRPr="00E374A8">
        <w:rPr>
          <w:rFonts w:ascii="Times" w:hAnsi="Times"/>
          <w:szCs w:val="24"/>
        </w:rPr>
        <w:t>hall be</w:t>
      </w:r>
      <w:r w:rsidR="008E23FF" w:rsidRPr="00E374A8">
        <w:rPr>
          <w:rFonts w:ascii="Times" w:hAnsi="Times"/>
          <w:szCs w:val="24"/>
        </w:rPr>
        <w:t xml:space="preserve"> </w:t>
      </w:r>
      <w:r w:rsidRPr="00E374A8">
        <w:rPr>
          <w:rFonts w:ascii="Times" w:hAnsi="Times"/>
          <w:szCs w:val="24"/>
        </w:rPr>
        <w:t>signed by both parties.</w:t>
      </w:r>
      <w:r w:rsidR="001A0DF6" w:rsidRPr="00E374A8">
        <w:rPr>
          <w:rFonts w:ascii="Times" w:hAnsi="Times"/>
          <w:szCs w:val="24"/>
        </w:rPr>
        <w:t xml:space="preserve"> </w:t>
      </w:r>
    </w:p>
    <w:p w14:paraId="042939EB" w14:textId="77777777" w:rsidR="003F28DD" w:rsidRPr="003F28DD" w:rsidRDefault="003F28DD" w:rsidP="003F28DD">
      <w:pPr>
        <w:tabs>
          <w:tab w:val="left" w:pos="5273"/>
        </w:tabs>
        <w:ind w:left="1276" w:right="367"/>
        <w:rPr>
          <w:rFonts w:ascii="Times" w:hAnsi="Times"/>
          <w:szCs w:val="24"/>
        </w:rPr>
      </w:pPr>
    </w:p>
    <w:p w14:paraId="3C9F91C3" w14:textId="77777777" w:rsidR="004F4BDC" w:rsidRPr="00175D85" w:rsidRDefault="004F4BDC" w:rsidP="004214F7">
      <w:pPr>
        <w:tabs>
          <w:tab w:val="left" w:pos="5273"/>
        </w:tabs>
        <w:ind w:left="1276" w:right="367"/>
        <w:rPr>
          <w:rFonts w:ascii="Times" w:hAnsi="Times"/>
          <w:szCs w:val="24"/>
        </w:rPr>
      </w:pPr>
    </w:p>
    <w:p w14:paraId="232A60E6" w14:textId="77777777" w:rsidR="00082580" w:rsidRPr="00512428" w:rsidRDefault="00082580" w:rsidP="00082580">
      <w:pPr>
        <w:tabs>
          <w:tab w:val="left" w:pos="5273"/>
        </w:tabs>
        <w:ind w:left="1276" w:right="367"/>
        <w:rPr>
          <w:rFonts w:ascii="Arial" w:hAnsi="Arial" w:cs="Arial"/>
          <w:b/>
          <w:sz w:val="22"/>
          <w:szCs w:val="22"/>
        </w:rPr>
      </w:pPr>
      <w:r>
        <w:rPr>
          <w:rFonts w:ascii="Arial" w:hAnsi="Arial"/>
          <w:b/>
          <w:sz w:val="22"/>
        </w:rPr>
        <w:t>Invoicing terms and conditions</w:t>
      </w:r>
    </w:p>
    <w:p w14:paraId="2BD42734" w14:textId="77777777" w:rsidR="00082580" w:rsidRPr="00512428" w:rsidRDefault="00082580" w:rsidP="00082580">
      <w:pPr>
        <w:tabs>
          <w:tab w:val="left" w:pos="5273"/>
        </w:tabs>
        <w:ind w:left="1276" w:right="367"/>
        <w:rPr>
          <w:rFonts w:ascii="Times" w:hAnsi="Times"/>
          <w:szCs w:val="24"/>
        </w:rPr>
      </w:pPr>
      <w:r>
        <w:t xml:space="preserve">Invoicing may take place when </w:t>
      </w:r>
      <w:r>
        <w:rPr>
          <w:rFonts w:ascii="Times" w:hAnsi="Times"/>
        </w:rPr>
        <w:t xml:space="preserve">the buyer has approved </w:t>
      </w:r>
      <w:r w:rsidRPr="00DD05A4">
        <w:rPr>
          <w:rFonts w:ascii="Times" w:hAnsi="Times"/>
          <w:szCs w:val="24"/>
        </w:rPr>
        <w:t xml:space="preserve">the </w:t>
      </w:r>
      <w:r>
        <w:rPr>
          <w:rFonts w:ascii="Times" w:hAnsi="Times"/>
          <w:szCs w:val="24"/>
        </w:rPr>
        <w:t xml:space="preserve">performance and result </w:t>
      </w:r>
      <w:r w:rsidRPr="00DD05A4">
        <w:rPr>
          <w:rFonts w:ascii="Times" w:hAnsi="Times"/>
          <w:szCs w:val="24"/>
        </w:rPr>
        <w:t xml:space="preserve">of </w:t>
      </w:r>
      <w:r>
        <w:rPr>
          <w:rFonts w:ascii="Times" w:hAnsi="Times"/>
          <w:szCs w:val="24"/>
        </w:rPr>
        <w:t>the service</w:t>
      </w:r>
      <w:r>
        <w:rPr>
          <w:rFonts w:ascii="Times" w:hAnsi="Times"/>
        </w:rPr>
        <w:t>.</w:t>
      </w:r>
    </w:p>
    <w:p w14:paraId="04F0D2F5" w14:textId="77777777" w:rsidR="00082580" w:rsidRDefault="00082580" w:rsidP="00082580">
      <w:pPr>
        <w:tabs>
          <w:tab w:val="left" w:pos="5273"/>
        </w:tabs>
        <w:ind w:left="1276" w:right="367"/>
      </w:pPr>
    </w:p>
    <w:p w14:paraId="25D9A50C" w14:textId="77777777" w:rsidR="00082580" w:rsidRDefault="00082580" w:rsidP="00082580">
      <w:pPr>
        <w:tabs>
          <w:tab w:val="left" w:pos="5273"/>
        </w:tabs>
        <w:ind w:left="1276" w:right="367"/>
      </w:pPr>
    </w:p>
    <w:p w14:paraId="299D7F00" w14:textId="0F358993" w:rsidR="00082580" w:rsidRPr="005B2285" w:rsidRDefault="00082580" w:rsidP="00082580">
      <w:pPr>
        <w:tabs>
          <w:tab w:val="left" w:pos="5273"/>
        </w:tabs>
        <w:ind w:left="1276" w:right="367"/>
      </w:pPr>
      <w:r w:rsidRPr="005B2285">
        <w:t xml:space="preserve">The Supplier shall send electronic invoices in accordance with one of the standards developed within the framework of SFTI Svehandel, currently PEPPOL BIS Billing 3 </w:t>
      </w:r>
      <w:r w:rsidRPr="005B2285">
        <w:br/>
      </w:r>
      <w:r w:rsidRPr="005B2285">
        <w:br/>
        <w:t>If the Supplier cannot produce electronic invoices as above, electronic invoicing can be done via manual registration at an invoice portal.</w:t>
      </w:r>
      <w:r w:rsidRPr="005B2285">
        <w:br/>
      </w:r>
      <w:r w:rsidRPr="005B2285">
        <w:br/>
        <w:t xml:space="preserve">Contact the University via e-mail at </w:t>
      </w:r>
      <w:hyperlink r:id="rId10" w:history="1">
        <w:r w:rsidRPr="008F4634">
          <w:rPr>
            <w:rStyle w:val="Hyperlnk"/>
          </w:rPr>
          <w:t>ekonomisupport@uadm.uu.se</w:t>
        </w:r>
      </w:hyperlink>
      <w:r>
        <w:t xml:space="preserve"> </w:t>
      </w:r>
      <w:r w:rsidRPr="005B2285">
        <w:t>before sending the first electronic invoice, or if there are any questions related to electronic invoicing.</w:t>
      </w:r>
      <w:r w:rsidRPr="005B2285">
        <w:br/>
      </w:r>
      <w:r w:rsidRPr="005B2285">
        <w:br/>
        <w:t>More about information for suppliers, invoice portal, reference codes, electronic invoicing etc. is available at the University’s website:</w:t>
      </w:r>
    </w:p>
    <w:p w14:paraId="1A1DDAF9" w14:textId="77777777" w:rsidR="00082580" w:rsidRPr="005B2285" w:rsidRDefault="005518E3" w:rsidP="00082580">
      <w:pPr>
        <w:tabs>
          <w:tab w:val="left" w:pos="5273"/>
        </w:tabs>
        <w:ind w:left="1276" w:right="367"/>
      </w:pPr>
      <w:hyperlink r:id="rId11" w:history="1">
        <w:r w:rsidR="00082580" w:rsidRPr="008F4634">
          <w:rPr>
            <w:rStyle w:val="Hyperlnk"/>
          </w:rPr>
          <w:t>https://mp.uu.se/en/web/info/stod/ekonomi/leverantorsinformation</w:t>
        </w:r>
      </w:hyperlink>
      <w:r w:rsidR="00082580">
        <w:t xml:space="preserve"> </w:t>
      </w:r>
    </w:p>
    <w:p w14:paraId="0666503D" w14:textId="77777777" w:rsidR="00082580" w:rsidRDefault="00082580" w:rsidP="00082580">
      <w:pPr>
        <w:tabs>
          <w:tab w:val="left" w:pos="5273"/>
        </w:tabs>
        <w:ind w:left="1276" w:right="367"/>
        <w:rPr>
          <w:rFonts w:ascii="Times" w:hAnsi="Times"/>
          <w:szCs w:val="24"/>
          <w:lang w:val="en-US"/>
        </w:rPr>
      </w:pPr>
    </w:p>
    <w:p w14:paraId="1E20D61B" w14:textId="68113394" w:rsidR="00082580" w:rsidRDefault="00082580" w:rsidP="00082580">
      <w:pPr>
        <w:tabs>
          <w:tab w:val="left" w:pos="5273"/>
        </w:tabs>
        <w:ind w:left="1276" w:right="367"/>
      </w:pPr>
      <w:r w:rsidRPr="005B2285">
        <w:t>No charge shall be made for invoicing, dispatch or payment reminders.</w:t>
      </w:r>
    </w:p>
    <w:p w14:paraId="76F4A5D4" w14:textId="77777777" w:rsidR="00082580" w:rsidRPr="005B2285" w:rsidRDefault="00082580" w:rsidP="00082580">
      <w:pPr>
        <w:tabs>
          <w:tab w:val="left" w:pos="5273"/>
        </w:tabs>
        <w:ind w:left="1276" w:right="367"/>
      </w:pPr>
    </w:p>
    <w:p w14:paraId="6CC28826" w14:textId="77777777" w:rsidR="00082580" w:rsidRPr="00175D85" w:rsidRDefault="00082580" w:rsidP="00082580">
      <w:pPr>
        <w:tabs>
          <w:tab w:val="left" w:pos="5273"/>
        </w:tabs>
        <w:ind w:left="1276" w:right="367"/>
        <w:rPr>
          <w:rFonts w:ascii="Times" w:hAnsi="Times"/>
          <w:szCs w:val="24"/>
        </w:rPr>
      </w:pPr>
    </w:p>
    <w:p w14:paraId="7DEDF870" w14:textId="77777777" w:rsidR="00082580" w:rsidRDefault="00082580" w:rsidP="00082580">
      <w:pPr>
        <w:tabs>
          <w:tab w:val="left" w:pos="5273"/>
        </w:tabs>
        <w:ind w:left="1276" w:right="367"/>
        <w:rPr>
          <w:rFonts w:ascii="Arial" w:hAnsi="Arial"/>
          <w:b/>
          <w:sz w:val="22"/>
        </w:rPr>
      </w:pPr>
      <w:r>
        <w:rPr>
          <w:rFonts w:ascii="Arial" w:hAnsi="Arial"/>
          <w:b/>
          <w:sz w:val="22"/>
        </w:rPr>
        <w:t>Payment terms and conditions</w:t>
      </w:r>
    </w:p>
    <w:p w14:paraId="2D60CA6A" w14:textId="77777777" w:rsidR="00082580" w:rsidRPr="005B2285" w:rsidRDefault="00082580" w:rsidP="00082580">
      <w:pPr>
        <w:tabs>
          <w:tab w:val="left" w:pos="5273"/>
        </w:tabs>
        <w:ind w:left="1276" w:right="367"/>
        <w:rPr>
          <w:rFonts w:ascii="Times" w:hAnsi="Times"/>
        </w:rPr>
      </w:pPr>
      <w:r w:rsidRPr="005B2285">
        <w:rPr>
          <w:rFonts w:ascii="Times" w:hAnsi="Times"/>
        </w:rPr>
        <w:t>Payment of an invoice received and approved by the University shall be made no later than 30 days after the issue date of the invoice. In the event of overdue payment, the Interest Act (1975:635) </w:t>
      </w:r>
      <w:r w:rsidRPr="005B2285">
        <w:rPr>
          <w:rFonts w:ascii="Times" w:hAnsi="Times"/>
          <w:i/>
          <w:iCs/>
        </w:rPr>
        <w:t>(Räntelag (1975:635) </w:t>
      </w:r>
      <w:r w:rsidRPr="005B2285">
        <w:rPr>
          <w:rFonts w:ascii="Times" w:hAnsi="Times"/>
        </w:rPr>
        <w:t>applies.</w:t>
      </w:r>
    </w:p>
    <w:p w14:paraId="7542035F" w14:textId="77777777" w:rsidR="00082580" w:rsidRPr="005B2285" w:rsidRDefault="00082580" w:rsidP="00082580">
      <w:pPr>
        <w:tabs>
          <w:tab w:val="left" w:pos="5273"/>
        </w:tabs>
        <w:ind w:left="1276" w:right="367"/>
        <w:rPr>
          <w:rFonts w:ascii="Times" w:hAnsi="Times"/>
        </w:rPr>
      </w:pPr>
      <w:r w:rsidRPr="005B2285">
        <w:rPr>
          <w:rFonts w:ascii="Times" w:hAnsi="Times"/>
        </w:rPr>
        <w:lastRenderedPageBreak/>
        <w:t>If the invoice is incomplete or incorrect, the University may come to cancel the invoice after contact with the issuer of the invoice. A new and corrected invoice is then sent to the University, who pays it under the provisions of this contract.</w:t>
      </w:r>
    </w:p>
    <w:p w14:paraId="0EA93807" w14:textId="77777777" w:rsidR="00F017F4" w:rsidRPr="00175D85" w:rsidRDefault="00F017F4" w:rsidP="00F017F4">
      <w:pPr>
        <w:tabs>
          <w:tab w:val="left" w:pos="5273"/>
        </w:tabs>
        <w:ind w:left="1276" w:right="367"/>
        <w:rPr>
          <w:rFonts w:ascii="Times" w:hAnsi="Times"/>
          <w:szCs w:val="24"/>
        </w:rPr>
      </w:pPr>
    </w:p>
    <w:p w14:paraId="0CD71F37" w14:textId="77777777" w:rsidR="00B67948" w:rsidRPr="00175D85" w:rsidRDefault="00B67948" w:rsidP="004214F7">
      <w:pPr>
        <w:tabs>
          <w:tab w:val="left" w:pos="5273"/>
        </w:tabs>
        <w:ind w:left="1276" w:right="367"/>
        <w:rPr>
          <w:rFonts w:ascii="Times" w:hAnsi="Times"/>
          <w:szCs w:val="24"/>
        </w:rPr>
      </w:pPr>
    </w:p>
    <w:p w14:paraId="33D53D13"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Documentation</w:t>
      </w:r>
    </w:p>
    <w:p w14:paraId="1694CF4E" w14:textId="77777777" w:rsidR="00A666E9" w:rsidRDefault="007B301E" w:rsidP="00A666E9">
      <w:pPr>
        <w:tabs>
          <w:tab w:val="left" w:pos="5273"/>
        </w:tabs>
        <w:ind w:left="1276" w:right="367"/>
        <w:rPr>
          <w:lang w:val="en"/>
        </w:rPr>
      </w:pPr>
      <w:r>
        <w:rPr>
          <w:rStyle w:val="hps"/>
          <w:lang w:val="en"/>
        </w:rPr>
        <w:t>User</w:t>
      </w:r>
      <w:r>
        <w:rPr>
          <w:lang w:val="en"/>
        </w:rPr>
        <w:t xml:space="preserve"> </w:t>
      </w:r>
      <w:r>
        <w:rPr>
          <w:rStyle w:val="hps"/>
          <w:lang w:val="en"/>
        </w:rPr>
        <w:t>Manuals,</w:t>
      </w:r>
      <w:r>
        <w:rPr>
          <w:lang w:val="en"/>
        </w:rPr>
        <w:t xml:space="preserve"> </w:t>
      </w:r>
      <w:r>
        <w:rPr>
          <w:rStyle w:val="hps"/>
          <w:lang w:val="en"/>
        </w:rPr>
        <w:t>detailed documentation</w:t>
      </w:r>
      <w:r>
        <w:rPr>
          <w:lang w:val="en"/>
        </w:rPr>
        <w:t xml:space="preserve"> </w:t>
      </w:r>
      <w:r>
        <w:rPr>
          <w:rStyle w:val="hps"/>
          <w:lang w:val="en"/>
        </w:rPr>
        <w:t>of the product and</w:t>
      </w:r>
      <w:r>
        <w:rPr>
          <w:lang w:val="en"/>
        </w:rPr>
        <w:t xml:space="preserve"> </w:t>
      </w:r>
      <w:r>
        <w:rPr>
          <w:rStyle w:val="hps"/>
          <w:lang w:val="en"/>
        </w:rPr>
        <w:t>its maintenance</w:t>
      </w:r>
      <w:r>
        <w:rPr>
          <w:lang w:val="en"/>
        </w:rPr>
        <w:t xml:space="preserve"> </w:t>
      </w:r>
      <w:r>
        <w:rPr>
          <w:rStyle w:val="hps"/>
          <w:lang w:val="en"/>
        </w:rPr>
        <w:t>and any</w:t>
      </w:r>
      <w:r>
        <w:rPr>
          <w:lang w:val="en"/>
        </w:rPr>
        <w:t xml:space="preserve"> </w:t>
      </w:r>
      <w:r>
        <w:rPr>
          <w:rStyle w:val="hps"/>
          <w:lang w:val="en"/>
        </w:rPr>
        <w:t>software and licenses</w:t>
      </w:r>
      <w:r>
        <w:rPr>
          <w:lang w:val="en"/>
        </w:rPr>
        <w:t xml:space="preserve"> </w:t>
      </w:r>
      <w:r>
        <w:rPr>
          <w:rStyle w:val="hps"/>
          <w:lang w:val="en"/>
        </w:rPr>
        <w:t>must</w:t>
      </w:r>
      <w:r>
        <w:rPr>
          <w:lang w:val="en"/>
        </w:rPr>
        <w:t xml:space="preserve"> </w:t>
      </w:r>
      <w:r>
        <w:rPr>
          <w:rStyle w:val="hps"/>
          <w:lang w:val="en"/>
        </w:rPr>
        <w:t>be included in the delivery</w:t>
      </w:r>
      <w:r>
        <w:rPr>
          <w:lang w:val="en"/>
        </w:rPr>
        <w:t>. The d</w:t>
      </w:r>
      <w:r>
        <w:rPr>
          <w:rStyle w:val="hps"/>
          <w:lang w:val="en"/>
        </w:rPr>
        <w:t>ocumentation</w:t>
      </w:r>
      <w:r>
        <w:rPr>
          <w:lang w:val="en"/>
        </w:rPr>
        <w:t xml:space="preserve"> </w:t>
      </w:r>
      <w:r>
        <w:rPr>
          <w:rStyle w:val="hps"/>
          <w:lang w:val="en"/>
        </w:rPr>
        <w:t xml:space="preserve">must be in </w:t>
      </w:r>
      <w:r w:rsidRPr="00E84FD6">
        <w:rPr>
          <w:rStyle w:val="hps"/>
          <w:highlight w:val="yellow"/>
          <w:lang w:val="en"/>
        </w:rPr>
        <w:t>English</w:t>
      </w:r>
      <w:r w:rsidRPr="00E84FD6">
        <w:rPr>
          <w:highlight w:val="yellow"/>
          <w:lang w:val="en"/>
        </w:rPr>
        <w:t xml:space="preserve"> </w:t>
      </w:r>
      <w:r w:rsidRPr="00E84FD6">
        <w:rPr>
          <w:rStyle w:val="hps"/>
          <w:highlight w:val="yellow"/>
          <w:lang w:val="en"/>
        </w:rPr>
        <w:t>or</w:t>
      </w:r>
      <w:r w:rsidRPr="00E84FD6">
        <w:rPr>
          <w:highlight w:val="yellow"/>
          <w:lang w:val="en"/>
        </w:rPr>
        <w:t xml:space="preserve"> </w:t>
      </w:r>
      <w:r w:rsidRPr="00E84FD6">
        <w:rPr>
          <w:rStyle w:val="hps"/>
          <w:highlight w:val="yellow"/>
          <w:lang w:val="en"/>
        </w:rPr>
        <w:t>Swedish</w:t>
      </w:r>
      <w:r>
        <w:rPr>
          <w:lang w:val="en"/>
        </w:rPr>
        <w:t>.</w:t>
      </w:r>
    </w:p>
    <w:p w14:paraId="65E1AF29" w14:textId="77777777" w:rsidR="007B301E" w:rsidRDefault="007B301E" w:rsidP="00A666E9">
      <w:pPr>
        <w:tabs>
          <w:tab w:val="left" w:pos="5273"/>
        </w:tabs>
        <w:ind w:left="1276" w:right="367"/>
        <w:rPr>
          <w:lang w:val="en"/>
        </w:rPr>
      </w:pPr>
    </w:p>
    <w:p w14:paraId="1E09B135" w14:textId="77777777" w:rsidR="007B301E" w:rsidRDefault="007B301E" w:rsidP="00A666E9">
      <w:pPr>
        <w:tabs>
          <w:tab w:val="left" w:pos="5273"/>
        </w:tabs>
        <w:ind w:left="1276" w:right="367"/>
        <w:rPr>
          <w:rFonts w:ascii="Times" w:hAnsi="Times"/>
          <w:szCs w:val="24"/>
        </w:rPr>
      </w:pPr>
    </w:p>
    <w:p w14:paraId="74DFF4A6" w14:textId="77777777" w:rsidR="00C35859" w:rsidRPr="00C35859" w:rsidRDefault="00C35859" w:rsidP="00A666E9">
      <w:pPr>
        <w:tabs>
          <w:tab w:val="left" w:pos="5273"/>
        </w:tabs>
        <w:ind w:left="1276" w:right="367"/>
        <w:rPr>
          <w:rFonts w:ascii="Arial" w:hAnsi="Arial"/>
          <w:b/>
          <w:sz w:val="22"/>
        </w:rPr>
      </w:pPr>
      <w:commentRangeStart w:id="8"/>
      <w:r w:rsidRPr="00C35859">
        <w:rPr>
          <w:rFonts w:ascii="Arial" w:hAnsi="Arial"/>
          <w:b/>
          <w:sz w:val="22"/>
        </w:rPr>
        <w:t>Training</w:t>
      </w:r>
    </w:p>
    <w:p w14:paraId="4EB97F90" w14:textId="77777777" w:rsidR="00C35859" w:rsidRDefault="00C35859" w:rsidP="00A666E9">
      <w:pPr>
        <w:tabs>
          <w:tab w:val="left" w:pos="5273"/>
        </w:tabs>
        <w:ind w:left="1276" w:right="367"/>
        <w:rPr>
          <w:rFonts w:ascii="Times" w:hAnsi="Times"/>
          <w:szCs w:val="24"/>
        </w:rPr>
      </w:pPr>
      <w:r w:rsidRPr="00C35859">
        <w:rPr>
          <w:rFonts w:ascii="Times" w:hAnsi="Times"/>
          <w:szCs w:val="24"/>
        </w:rPr>
        <w:t xml:space="preserve">The supplier shall provide ___ days of training in the use, care and maintenance of the product </w:t>
      </w:r>
      <w:r>
        <w:rPr>
          <w:rFonts w:ascii="Times" w:hAnsi="Times"/>
          <w:szCs w:val="24"/>
        </w:rPr>
        <w:t>at the department</w:t>
      </w:r>
      <w:r w:rsidRPr="00C35859">
        <w:rPr>
          <w:rFonts w:ascii="Times" w:hAnsi="Times"/>
          <w:szCs w:val="24"/>
        </w:rPr>
        <w:t xml:space="preserve"> for ___ persons</w:t>
      </w:r>
      <w:r>
        <w:rPr>
          <w:rFonts w:ascii="Times" w:hAnsi="Times"/>
          <w:szCs w:val="24"/>
        </w:rPr>
        <w:t>.</w:t>
      </w:r>
      <w:commentRangeEnd w:id="8"/>
      <w:r>
        <w:rPr>
          <w:rStyle w:val="Kommentarsreferens"/>
        </w:rPr>
        <w:commentReference w:id="8"/>
      </w:r>
    </w:p>
    <w:p w14:paraId="3D5F8982" w14:textId="77777777" w:rsidR="00C35859" w:rsidRDefault="00C35859" w:rsidP="00A666E9">
      <w:pPr>
        <w:tabs>
          <w:tab w:val="left" w:pos="5273"/>
        </w:tabs>
        <w:ind w:left="1276" w:right="367"/>
        <w:rPr>
          <w:rFonts w:ascii="Times" w:hAnsi="Times"/>
          <w:szCs w:val="24"/>
        </w:rPr>
      </w:pPr>
    </w:p>
    <w:p w14:paraId="152B2409" w14:textId="77777777" w:rsidR="00C35859" w:rsidRPr="00175D85" w:rsidRDefault="00C35859" w:rsidP="00A666E9">
      <w:pPr>
        <w:tabs>
          <w:tab w:val="left" w:pos="5273"/>
        </w:tabs>
        <w:ind w:left="1276" w:right="367"/>
        <w:rPr>
          <w:rFonts w:ascii="Times" w:hAnsi="Times"/>
          <w:szCs w:val="24"/>
        </w:rPr>
      </w:pPr>
    </w:p>
    <w:p w14:paraId="33121EA6"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Warranty</w:t>
      </w:r>
    </w:p>
    <w:p w14:paraId="592E94AE" w14:textId="77777777" w:rsidR="00A666E9" w:rsidRPr="00175D85" w:rsidRDefault="00A666E9" w:rsidP="00A666E9">
      <w:pPr>
        <w:tabs>
          <w:tab w:val="left" w:pos="5273"/>
        </w:tabs>
        <w:ind w:left="1276" w:right="367"/>
        <w:rPr>
          <w:rFonts w:ascii="Times" w:hAnsi="Times"/>
          <w:szCs w:val="24"/>
        </w:rPr>
      </w:pPr>
      <w:r>
        <w:rPr>
          <w:rFonts w:ascii="Times" w:hAnsi="Times"/>
        </w:rPr>
        <w:t xml:space="preserve">The warranty period for the specified product is one (1) year from the approved </w:t>
      </w:r>
      <w:r w:rsidR="00215ED1">
        <w:rPr>
          <w:rFonts w:ascii="Times" w:hAnsi="Times"/>
        </w:rPr>
        <w:t>function control</w:t>
      </w:r>
      <w:r>
        <w:rPr>
          <w:rFonts w:ascii="Times" w:hAnsi="Times"/>
        </w:rPr>
        <w:t>.</w:t>
      </w:r>
    </w:p>
    <w:p w14:paraId="6B0AB0E6" w14:textId="77777777" w:rsidR="00A666E9" w:rsidRPr="00175D85" w:rsidRDefault="00A666E9" w:rsidP="00A666E9">
      <w:pPr>
        <w:tabs>
          <w:tab w:val="left" w:pos="5273"/>
        </w:tabs>
        <w:ind w:left="1276" w:right="367"/>
        <w:rPr>
          <w:rFonts w:ascii="Times" w:hAnsi="Times"/>
          <w:szCs w:val="24"/>
        </w:rPr>
      </w:pPr>
    </w:p>
    <w:p w14:paraId="143151A8" w14:textId="77777777" w:rsidR="00A666E9" w:rsidRDefault="00A666E9" w:rsidP="00A666E9">
      <w:pPr>
        <w:tabs>
          <w:tab w:val="left" w:pos="5273"/>
        </w:tabs>
        <w:ind w:left="1276" w:right="367"/>
        <w:rPr>
          <w:rFonts w:ascii="Times" w:hAnsi="Times"/>
          <w:szCs w:val="24"/>
        </w:rPr>
      </w:pPr>
      <w:r>
        <w:rPr>
          <w:rFonts w:ascii="Times" w:hAnsi="Times"/>
        </w:rPr>
        <w:t xml:space="preserve">The warranty is a full warranty, meaning that all direct expenses and expenses for travel and lodging in connection with warranty measures are to be paid by the supplier. Expenses for </w:t>
      </w:r>
      <w:r w:rsidR="00992986" w:rsidRPr="008E2891">
        <w:t xml:space="preserve">consumables </w:t>
      </w:r>
      <w:r>
        <w:rPr>
          <w:rFonts w:ascii="Times" w:hAnsi="Times"/>
        </w:rPr>
        <w:t>are not included in the warranty. For replaced parts, a warranty of one (1) year is valid from the date the replacement was made.</w:t>
      </w:r>
    </w:p>
    <w:p w14:paraId="4316554D" w14:textId="77777777" w:rsidR="004F1359" w:rsidRDefault="004F1359" w:rsidP="00A666E9">
      <w:pPr>
        <w:tabs>
          <w:tab w:val="left" w:pos="5273"/>
        </w:tabs>
        <w:ind w:left="1276" w:right="367"/>
        <w:rPr>
          <w:rFonts w:ascii="Times" w:hAnsi="Times"/>
          <w:szCs w:val="24"/>
        </w:rPr>
      </w:pPr>
    </w:p>
    <w:p w14:paraId="4AD33873" w14:textId="77777777" w:rsidR="00503283" w:rsidRDefault="00503283" w:rsidP="00A666E9">
      <w:pPr>
        <w:tabs>
          <w:tab w:val="left" w:pos="5273"/>
        </w:tabs>
        <w:ind w:left="1276" w:right="367"/>
        <w:rPr>
          <w:rFonts w:ascii="Times" w:hAnsi="Times"/>
          <w:szCs w:val="24"/>
        </w:rPr>
      </w:pPr>
    </w:p>
    <w:p w14:paraId="24296693" w14:textId="77777777" w:rsidR="00503283" w:rsidRPr="00503283" w:rsidRDefault="00503283" w:rsidP="00A666E9">
      <w:pPr>
        <w:tabs>
          <w:tab w:val="left" w:pos="5273"/>
        </w:tabs>
        <w:ind w:left="1276" w:right="367"/>
        <w:rPr>
          <w:rFonts w:ascii="Arial" w:hAnsi="Arial"/>
          <w:b/>
          <w:sz w:val="22"/>
        </w:rPr>
      </w:pPr>
      <w:r w:rsidRPr="00503283">
        <w:rPr>
          <w:rFonts w:ascii="Arial" w:hAnsi="Arial"/>
          <w:b/>
          <w:sz w:val="22"/>
        </w:rPr>
        <w:t xml:space="preserve">After sales service </w:t>
      </w:r>
    </w:p>
    <w:p w14:paraId="6350E43A" w14:textId="77777777" w:rsidR="00503283" w:rsidRDefault="00503283" w:rsidP="00503283">
      <w:pPr>
        <w:tabs>
          <w:tab w:val="left" w:pos="5273"/>
        </w:tabs>
        <w:ind w:left="1276" w:right="367"/>
        <w:rPr>
          <w:rFonts w:ascii="Times" w:hAnsi="Times"/>
          <w:szCs w:val="24"/>
        </w:rPr>
      </w:pPr>
      <w:commentRangeStart w:id="9"/>
      <w:r w:rsidRPr="00503283">
        <w:rPr>
          <w:rFonts w:ascii="Times" w:hAnsi="Times"/>
          <w:szCs w:val="24"/>
        </w:rPr>
        <w:t xml:space="preserve">Before the warranty expires, the buyer has the right to sign a service agreement under the terms of the supplier's </w:t>
      </w:r>
      <w:r>
        <w:rPr>
          <w:rFonts w:ascii="Times" w:hAnsi="Times"/>
          <w:szCs w:val="24"/>
        </w:rPr>
        <w:t>tender</w:t>
      </w:r>
      <w:r w:rsidRPr="00503283">
        <w:rPr>
          <w:rFonts w:ascii="Times" w:hAnsi="Times"/>
          <w:szCs w:val="24"/>
        </w:rPr>
        <w:t>.</w:t>
      </w:r>
      <w:commentRangeEnd w:id="9"/>
      <w:r>
        <w:rPr>
          <w:rStyle w:val="Kommentarsreferens"/>
        </w:rPr>
        <w:commentReference w:id="9"/>
      </w:r>
    </w:p>
    <w:p w14:paraId="31506235" w14:textId="77777777" w:rsidR="004F1359" w:rsidRDefault="004F1359" w:rsidP="00A666E9">
      <w:pPr>
        <w:tabs>
          <w:tab w:val="left" w:pos="5273"/>
        </w:tabs>
        <w:ind w:left="1276" w:right="367"/>
        <w:rPr>
          <w:rFonts w:ascii="Times" w:hAnsi="Times"/>
          <w:szCs w:val="24"/>
        </w:rPr>
      </w:pPr>
    </w:p>
    <w:p w14:paraId="73D45CA0" w14:textId="77777777" w:rsidR="00503283" w:rsidRPr="00175D85" w:rsidRDefault="00503283" w:rsidP="00A666E9">
      <w:pPr>
        <w:tabs>
          <w:tab w:val="left" w:pos="5273"/>
        </w:tabs>
        <w:ind w:left="1276" w:right="367"/>
        <w:rPr>
          <w:rFonts w:ascii="Times" w:hAnsi="Times"/>
          <w:szCs w:val="24"/>
        </w:rPr>
      </w:pPr>
    </w:p>
    <w:p w14:paraId="34F24A01" w14:textId="77777777" w:rsidR="004F1359" w:rsidRPr="00512428" w:rsidRDefault="004F1359" w:rsidP="004F1359">
      <w:pPr>
        <w:tabs>
          <w:tab w:val="left" w:pos="5273"/>
        </w:tabs>
        <w:ind w:left="1276" w:right="367"/>
        <w:rPr>
          <w:rFonts w:ascii="Arial" w:hAnsi="Arial" w:cs="Arial"/>
          <w:b/>
          <w:sz w:val="22"/>
          <w:szCs w:val="22"/>
        </w:rPr>
      </w:pPr>
      <w:r>
        <w:rPr>
          <w:rFonts w:ascii="Arial" w:hAnsi="Arial"/>
          <w:b/>
          <w:sz w:val="22"/>
        </w:rPr>
        <w:t>Legislation and liability insurance</w:t>
      </w:r>
    </w:p>
    <w:p w14:paraId="4E0DE726" w14:textId="77777777" w:rsidR="00215ED1" w:rsidRDefault="00EC6A2A" w:rsidP="00215ED1">
      <w:pPr>
        <w:tabs>
          <w:tab w:val="left" w:pos="5273"/>
        </w:tabs>
        <w:ind w:left="1276" w:right="367"/>
        <w:rPr>
          <w:rFonts w:ascii="Times" w:hAnsi="Times"/>
          <w:szCs w:val="24"/>
        </w:rPr>
      </w:pPr>
      <w:r w:rsidRPr="00250B5B">
        <w:rPr>
          <w:rFonts w:ascii="Times" w:hAnsi="Times"/>
        </w:rPr>
        <w:t xml:space="preserve">It is the supplier's responsibility to at all times be aware of and comply with the legislation that is relevant to this </w:t>
      </w:r>
      <w:r>
        <w:rPr>
          <w:rFonts w:ascii="Times" w:hAnsi="Times"/>
        </w:rPr>
        <w:t>contract</w:t>
      </w:r>
      <w:r w:rsidR="00215ED1">
        <w:rPr>
          <w:rFonts w:ascii="Times" w:hAnsi="Times"/>
        </w:rPr>
        <w:t>.</w:t>
      </w:r>
    </w:p>
    <w:p w14:paraId="06696E08" w14:textId="77777777" w:rsidR="0000389B" w:rsidRDefault="0000389B" w:rsidP="004F1359">
      <w:pPr>
        <w:tabs>
          <w:tab w:val="left" w:pos="5273"/>
        </w:tabs>
        <w:ind w:left="1276" w:right="367"/>
        <w:rPr>
          <w:rFonts w:ascii="Times" w:hAnsi="Times"/>
          <w:szCs w:val="24"/>
        </w:rPr>
      </w:pPr>
    </w:p>
    <w:p w14:paraId="15AED87D" w14:textId="77777777" w:rsidR="004F1359" w:rsidRPr="00512428" w:rsidRDefault="004F1359" w:rsidP="004F1359">
      <w:pPr>
        <w:tabs>
          <w:tab w:val="left" w:pos="5273"/>
        </w:tabs>
        <w:ind w:left="1276" w:right="367"/>
        <w:rPr>
          <w:rFonts w:ascii="Times" w:hAnsi="Times"/>
          <w:szCs w:val="24"/>
        </w:rPr>
      </w:pPr>
      <w:r>
        <w:rPr>
          <w:rFonts w:ascii="Times" w:hAnsi="Times"/>
        </w:rPr>
        <w:t xml:space="preserve">The supplier shall have valid and comprehensive insurance in respect of all activities covered by this </w:t>
      </w:r>
      <w:r w:rsidR="006C48EB">
        <w:rPr>
          <w:rFonts w:ascii="Times" w:hAnsi="Times"/>
        </w:rPr>
        <w:t>contract</w:t>
      </w:r>
      <w:r>
        <w:rPr>
          <w:rFonts w:ascii="Times" w:hAnsi="Times"/>
        </w:rPr>
        <w:t xml:space="preserve">. If the </w:t>
      </w:r>
      <w:r w:rsidR="00484EBC">
        <w:rPr>
          <w:rFonts w:ascii="Times" w:hAnsi="Times"/>
        </w:rPr>
        <w:t>buyer</w:t>
      </w:r>
      <w:r w:rsidR="00C96E49">
        <w:rPr>
          <w:rFonts w:ascii="Times" w:hAnsi="Times"/>
        </w:rPr>
        <w:t xml:space="preserve"> </w:t>
      </w:r>
      <w:r>
        <w:rPr>
          <w:rFonts w:ascii="Times" w:hAnsi="Times"/>
        </w:rPr>
        <w:t xml:space="preserve">wishes to verify this, the supplier shall provide a copy of a valid insurance certificate and proof of paid insurance fees without delay. </w:t>
      </w:r>
    </w:p>
    <w:p w14:paraId="6FB3F3FF" w14:textId="77777777" w:rsidR="004F1359" w:rsidRDefault="004F1359" w:rsidP="004F1359">
      <w:pPr>
        <w:tabs>
          <w:tab w:val="left" w:pos="5273"/>
        </w:tabs>
        <w:ind w:left="1276" w:right="367"/>
        <w:rPr>
          <w:rFonts w:ascii="Times" w:hAnsi="Times"/>
          <w:szCs w:val="24"/>
        </w:rPr>
      </w:pPr>
    </w:p>
    <w:p w14:paraId="65A46D81" w14:textId="77777777" w:rsidR="004F1359" w:rsidRDefault="004F1359" w:rsidP="004F1359">
      <w:pPr>
        <w:tabs>
          <w:tab w:val="left" w:pos="5273"/>
        </w:tabs>
        <w:ind w:left="1276" w:right="367"/>
        <w:rPr>
          <w:rFonts w:ascii="Times" w:hAnsi="Times"/>
          <w:szCs w:val="24"/>
        </w:rPr>
      </w:pPr>
    </w:p>
    <w:p w14:paraId="7009CF0B" w14:textId="77777777" w:rsidR="004F1359" w:rsidRDefault="004F1359" w:rsidP="004F1359">
      <w:pPr>
        <w:tabs>
          <w:tab w:val="left" w:pos="5273"/>
        </w:tabs>
        <w:ind w:left="1276" w:right="367"/>
        <w:rPr>
          <w:rFonts w:ascii="Times" w:hAnsi="Times"/>
          <w:szCs w:val="24"/>
        </w:rPr>
      </w:pPr>
      <w:r>
        <w:rPr>
          <w:rFonts w:ascii="Arial" w:hAnsi="Arial"/>
          <w:b/>
          <w:sz w:val="22"/>
        </w:rPr>
        <w:t>Subcontractors</w:t>
      </w:r>
    </w:p>
    <w:p w14:paraId="4358C963" w14:textId="77777777" w:rsidR="004F1359" w:rsidRDefault="004F1359" w:rsidP="004F1359">
      <w:pPr>
        <w:tabs>
          <w:tab w:val="left" w:pos="5273"/>
        </w:tabs>
        <w:ind w:left="1276" w:right="367"/>
        <w:rPr>
          <w:rFonts w:ascii="Times" w:hAnsi="Times"/>
          <w:szCs w:val="24"/>
        </w:rPr>
      </w:pPr>
      <w:r>
        <w:rPr>
          <w:rFonts w:ascii="Times" w:hAnsi="Times"/>
        </w:rPr>
        <w:t xml:space="preserve">If subcontractors are engaged, the supplier is responsible for </w:t>
      </w:r>
      <w:r w:rsidR="00C96E49">
        <w:rPr>
          <w:rFonts w:ascii="Times" w:hAnsi="Times"/>
        </w:rPr>
        <w:t xml:space="preserve">the </w:t>
      </w:r>
      <w:r>
        <w:rPr>
          <w:rFonts w:ascii="Times" w:hAnsi="Times"/>
        </w:rPr>
        <w:t xml:space="preserve">subcontractors' work as for its own performed work in accordance with this </w:t>
      </w:r>
      <w:r w:rsidR="006C48EB">
        <w:rPr>
          <w:rFonts w:ascii="Times" w:hAnsi="Times"/>
        </w:rPr>
        <w:t>contract</w:t>
      </w:r>
      <w:r>
        <w:rPr>
          <w:rFonts w:ascii="Times" w:hAnsi="Times"/>
        </w:rPr>
        <w:t>.</w:t>
      </w:r>
    </w:p>
    <w:p w14:paraId="4032C67D" w14:textId="77777777" w:rsidR="004F1359" w:rsidRDefault="004F1359" w:rsidP="004F1359">
      <w:pPr>
        <w:tabs>
          <w:tab w:val="left" w:pos="5273"/>
        </w:tabs>
        <w:ind w:left="1276" w:right="367"/>
        <w:rPr>
          <w:rFonts w:ascii="Times" w:hAnsi="Times"/>
          <w:szCs w:val="24"/>
        </w:rPr>
      </w:pPr>
    </w:p>
    <w:p w14:paraId="76F575FC" w14:textId="77777777" w:rsidR="004F1359" w:rsidRPr="00512428" w:rsidRDefault="004F1359" w:rsidP="004F1359">
      <w:pPr>
        <w:tabs>
          <w:tab w:val="left" w:pos="5273"/>
        </w:tabs>
        <w:ind w:left="1276" w:right="367"/>
        <w:rPr>
          <w:rFonts w:ascii="Times" w:hAnsi="Times"/>
          <w:szCs w:val="24"/>
        </w:rPr>
      </w:pPr>
    </w:p>
    <w:p w14:paraId="41BC36D0" w14:textId="77777777" w:rsidR="0021331E" w:rsidRPr="00175D85" w:rsidRDefault="006C48EB" w:rsidP="0021331E">
      <w:pPr>
        <w:tabs>
          <w:tab w:val="left" w:pos="5273"/>
        </w:tabs>
        <w:ind w:left="1276" w:right="367"/>
        <w:rPr>
          <w:rFonts w:ascii="Arial" w:hAnsi="Arial" w:cs="Arial"/>
          <w:b/>
          <w:sz w:val="22"/>
          <w:szCs w:val="22"/>
        </w:rPr>
      </w:pPr>
      <w:bookmarkStart w:id="10" w:name="_Toc277772625"/>
      <w:r>
        <w:rPr>
          <w:rFonts w:ascii="Arial" w:hAnsi="Arial"/>
          <w:b/>
          <w:sz w:val="22"/>
        </w:rPr>
        <w:t xml:space="preserve">Contract </w:t>
      </w:r>
      <w:r w:rsidR="0021331E">
        <w:rPr>
          <w:rFonts w:ascii="Arial" w:hAnsi="Arial"/>
          <w:b/>
          <w:sz w:val="22"/>
        </w:rPr>
        <w:t>documents</w:t>
      </w:r>
      <w:bookmarkEnd w:id="10"/>
    </w:p>
    <w:p w14:paraId="6C8FA38D" w14:textId="77777777" w:rsidR="0021331E" w:rsidRPr="00175D85" w:rsidRDefault="0021331E" w:rsidP="0021331E">
      <w:pPr>
        <w:ind w:left="1276" w:right="367"/>
        <w:rPr>
          <w:rFonts w:ascii="Times" w:hAnsi="Times"/>
          <w:szCs w:val="24"/>
        </w:rPr>
      </w:pPr>
      <w:r>
        <w:rPr>
          <w:rFonts w:ascii="Times" w:hAnsi="Times"/>
        </w:rPr>
        <w:t xml:space="preserve">The order of priority among the documents under this </w:t>
      </w:r>
      <w:r w:rsidR="006C48EB">
        <w:rPr>
          <w:rFonts w:ascii="Times" w:hAnsi="Times"/>
        </w:rPr>
        <w:t xml:space="preserve">contract </w:t>
      </w:r>
      <w:r>
        <w:rPr>
          <w:rFonts w:ascii="Times" w:hAnsi="Times"/>
        </w:rPr>
        <w:t xml:space="preserve">is: </w:t>
      </w:r>
    </w:p>
    <w:p w14:paraId="5D8237D4" w14:textId="77777777" w:rsidR="00462203" w:rsidRPr="00175D85" w:rsidRDefault="00462203" w:rsidP="00462203">
      <w:pPr>
        <w:numPr>
          <w:ilvl w:val="0"/>
          <w:numId w:val="7"/>
        </w:numPr>
        <w:tabs>
          <w:tab w:val="clear" w:pos="1996"/>
          <w:tab w:val="num" w:pos="1701"/>
        </w:tabs>
        <w:ind w:right="367" w:hanging="720"/>
        <w:rPr>
          <w:rFonts w:ascii="Times" w:hAnsi="Times"/>
          <w:szCs w:val="24"/>
        </w:rPr>
      </w:pPr>
      <w:r>
        <w:rPr>
          <w:rFonts w:ascii="Times" w:hAnsi="Times"/>
        </w:rPr>
        <w:t>This contract</w:t>
      </w:r>
    </w:p>
    <w:p w14:paraId="67A4B786" w14:textId="77777777" w:rsidR="00462203" w:rsidRPr="00175D85" w:rsidRDefault="00462203" w:rsidP="00462203">
      <w:pPr>
        <w:numPr>
          <w:ilvl w:val="0"/>
          <w:numId w:val="7"/>
        </w:numPr>
        <w:tabs>
          <w:tab w:val="clear" w:pos="1996"/>
          <w:tab w:val="num" w:pos="1701"/>
        </w:tabs>
        <w:ind w:right="367" w:hanging="720"/>
        <w:rPr>
          <w:rFonts w:ascii="Times" w:hAnsi="Times"/>
          <w:szCs w:val="24"/>
        </w:rPr>
      </w:pPr>
      <w:r>
        <w:rPr>
          <w:rFonts w:ascii="Times" w:hAnsi="Times"/>
        </w:rPr>
        <w:lastRenderedPageBreak/>
        <w:t>The buyer’s specification</w:t>
      </w:r>
    </w:p>
    <w:p w14:paraId="35218505" w14:textId="77777777" w:rsidR="00462203" w:rsidRPr="00175D85" w:rsidRDefault="00462203" w:rsidP="00462203">
      <w:pPr>
        <w:numPr>
          <w:ilvl w:val="0"/>
          <w:numId w:val="7"/>
        </w:numPr>
        <w:tabs>
          <w:tab w:val="clear" w:pos="1996"/>
          <w:tab w:val="num" w:pos="1701"/>
        </w:tabs>
        <w:ind w:right="367" w:hanging="720"/>
        <w:rPr>
          <w:rFonts w:ascii="Times" w:hAnsi="Times"/>
          <w:szCs w:val="24"/>
        </w:rPr>
      </w:pPr>
      <w:r>
        <w:rPr>
          <w:rFonts w:ascii="Times" w:hAnsi="Times"/>
        </w:rPr>
        <w:t>ALOS 05 (appendix 2)</w:t>
      </w:r>
    </w:p>
    <w:p w14:paraId="61F8D586" w14:textId="77777777" w:rsidR="00462203" w:rsidRPr="00175D85" w:rsidRDefault="00462203" w:rsidP="00462203">
      <w:pPr>
        <w:numPr>
          <w:ilvl w:val="0"/>
          <w:numId w:val="7"/>
        </w:numPr>
        <w:tabs>
          <w:tab w:val="clear" w:pos="1996"/>
          <w:tab w:val="num" w:pos="1701"/>
        </w:tabs>
        <w:ind w:right="367" w:hanging="720"/>
        <w:rPr>
          <w:rFonts w:ascii="Times" w:hAnsi="Times"/>
          <w:szCs w:val="24"/>
        </w:rPr>
      </w:pPr>
      <w:r>
        <w:rPr>
          <w:rFonts w:ascii="Times" w:hAnsi="Times"/>
        </w:rPr>
        <w:t>The supplier's tender</w:t>
      </w:r>
    </w:p>
    <w:p w14:paraId="2224652D" w14:textId="77777777" w:rsidR="0021331E" w:rsidRPr="00175D85" w:rsidRDefault="0021331E" w:rsidP="0021331E">
      <w:pPr>
        <w:tabs>
          <w:tab w:val="left" w:pos="5273"/>
        </w:tabs>
        <w:ind w:left="1276" w:right="367"/>
        <w:rPr>
          <w:rFonts w:ascii="Times" w:hAnsi="Times"/>
          <w:szCs w:val="24"/>
        </w:rPr>
      </w:pPr>
    </w:p>
    <w:p w14:paraId="694A2D9C" w14:textId="77777777" w:rsidR="00B64BFF" w:rsidRPr="00175D85" w:rsidRDefault="00B64BFF" w:rsidP="004214F7">
      <w:pPr>
        <w:tabs>
          <w:tab w:val="left" w:pos="5273"/>
        </w:tabs>
        <w:ind w:left="1276" w:right="367"/>
        <w:rPr>
          <w:rFonts w:ascii="Times" w:hAnsi="Times"/>
          <w:szCs w:val="24"/>
        </w:rPr>
      </w:pPr>
    </w:p>
    <w:p w14:paraId="5DC4B7B3" w14:textId="77777777" w:rsidR="00B64BFF" w:rsidRPr="00175D85" w:rsidRDefault="00B64BFF" w:rsidP="004214F7">
      <w:pPr>
        <w:tabs>
          <w:tab w:val="left" w:pos="5273"/>
        </w:tabs>
        <w:ind w:left="1276" w:right="367"/>
        <w:rPr>
          <w:rFonts w:ascii="Arial" w:hAnsi="Arial" w:cs="Arial"/>
          <w:b/>
          <w:sz w:val="22"/>
          <w:szCs w:val="22"/>
        </w:rPr>
      </w:pPr>
      <w:r>
        <w:rPr>
          <w:rFonts w:ascii="Arial" w:hAnsi="Arial"/>
          <w:b/>
          <w:sz w:val="22"/>
        </w:rPr>
        <w:t>Dispute</w:t>
      </w:r>
    </w:p>
    <w:p w14:paraId="5EC83BCC" w14:textId="77777777" w:rsidR="000A64F0" w:rsidRPr="00512428" w:rsidRDefault="000A64F0" w:rsidP="000A64F0">
      <w:pPr>
        <w:tabs>
          <w:tab w:val="left" w:pos="5273"/>
        </w:tabs>
        <w:ind w:left="1276" w:right="367"/>
        <w:rPr>
          <w:rFonts w:ascii="Times" w:hAnsi="Times"/>
          <w:szCs w:val="24"/>
        </w:rPr>
      </w:pPr>
      <w:r>
        <w:rPr>
          <w:rFonts w:ascii="Times" w:hAnsi="Times"/>
        </w:rPr>
        <w:t xml:space="preserve">Dispute with reference to this </w:t>
      </w:r>
      <w:r w:rsidR="006C48EB">
        <w:rPr>
          <w:rFonts w:ascii="Times" w:hAnsi="Times"/>
        </w:rPr>
        <w:t xml:space="preserve">contract </w:t>
      </w:r>
      <w:r>
        <w:rPr>
          <w:rFonts w:ascii="Times" w:hAnsi="Times"/>
        </w:rPr>
        <w:t xml:space="preserve">shall primarily be resolved through negotiation between the parties. If the negotiation does not lead to an acceptable outcome for the parties, the matter shall be settled by a Swedish general court in Uppsala with the application of Swedish law. </w:t>
      </w:r>
    </w:p>
    <w:p w14:paraId="42AADEEB" w14:textId="77777777" w:rsidR="00B64BFF" w:rsidRPr="00175D85" w:rsidRDefault="00B64BFF" w:rsidP="004214F7">
      <w:pPr>
        <w:tabs>
          <w:tab w:val="left" w:pos="5273"/>
        </w:tabs>
        <w:ind w:left="1276" w:right="367"/>
        <w:rPr>
          <w:rFonts w:ascii="Times" w:hAnsi="Times"/>
          <w:szCs w:val="24"/>
        </w:rPr>
      </w:pPr>
    </w:p>
    <w:p w14:paraId="3036C719" w14:textId="77777777" w:rsidR="00B67948" w:rsidRPr="00175D85" w:rsidRDefault="00B67948" w:rsidP="004214F7">
      <w:pPr>
        <w:tabs>
          <w:tab w:val="left" w:pos="5273"/>
        </w:tabs>
        <w:ind w:left="1276" w:right="367"/>
        <w:rPr>
          <w:rFonts w:ascii="Times" w:hAnsi="Times"/>
          <w:szCs w:val="24"/>
        </w:rPr>
      </w:pPr>
    </w:p>
    <w:p w14:paraId="4080C8DF" w14:textId="77777777" w:rsidR="00B67948" w:rsidRPr="00175D85" w:rsidRDefault="00B67948" w:rsidP="004214F7">
      <w:pPr>
        <w:tabs>
          <w:tab w:val="left" w:pos="5273"/>
        </w:tabs>
        <w:ind w:left="1276" w:right="367"/>
        <w:rPr>
          <w:rFonts w:ascii="Arial" w:hAnsi="Arial" w:cs="Arial"/>
          <w:b/>
          <w:sz w:val="22"/>
          <w:szCs w:val="22"/>
        </w:rPr>
      </w:pPr>
      <w:r>
        <w:rPr>
          <w:rFonts w:ascii="Arial" w:hAnsi="Arial"/>
          <w:b/>
          <w:sz w:val="22"/>
        </w:rPr>
        <w:t>Signature</w:t>
      </w:r>
    </w:p>
    <w:p w14:paraId="27A6F518" w14:textId="77777777" w:rsidR="00B67948" w:rsidRPr="00175D85" w:rsidRDefault="00B67948" w:rsidP="004214F7">
      <w:pPr>
        <w:tabs>
          <w:tab w:val="left" w:pos="5273"/>
        </w:tabs>
        <w:ind w:left="1276" w:right="367"/>
        <w:rPr>
          <w:rFonts w:ascii="Times" w:hAnsi="Times"/>
          <w:szCs w:val="24"/>
        </w:rPr>
      </w:pPr>
      <w:r>
        <w:rPr>
          <w:rFonts w:ascii="Times" w:hAnsi="Times"/>
        </w:rPr>
        <w:t>This agreement has been drawn up in two (2) identical copies, of which the parties have received one each.</w:t>
      </w:r>
    </w:p>
    <w:p w14:paraId="4B156AA4" w14:textId="77777777" w:rsidR="00B67948" w:rsidRPr="00175D85" w:rsidRDefault="00B67948" w:rsidP="004214F7">
      <w:pPr>
        <w:tabs>
          <w:tab w:val="left" w:pos="5273"/>
        </w:tabs>
        <w:ind w:left="1276" w:right="367"/>
        <w:rPr>
          <w:rFonts w:ascii="Times" w:hAnsi="Times"/>
          <w:szCs w:val="24"/>
        </w:rPr>
      </w:pPr>
    </w:p>
    <w:p w14:paraId="0FA8F604" w14:textId="77777777" w:rsidR="00B67948" w:rsidRPr="00175D85" w:rsidRDefault="00C57B34" w:rsidP="004214F7">
      <w:pPr>
        <w:tabs>
          <w:tab w:val="left" w:pos="5273"/>
        </w:tabs>
        <w:ind w:left="1276" w:right="367"/>
        <w:rPr>
          <w:rFonts w:ascii="Times" w:hAnsi="Times"/>
          <w:szCs w:val="24"/>
        </w:rPr>
      </w:pPr>
      <w:r>
        <w:t>___________________ ___-___-20___</w:t>
      </w:r>
      <w:r>
        <w:tab/>
      </w:r>
      <w:r w:rsidR="00462203">
        <w:t xml:space="preserve">___________________ </w:t>
      </w:r>
      <w:r>
        <w:t>___-___-20___</w:t>
      </w:r>
    </w:p>
    <w:p w14:paraId="5FF2A229" w14:textId="77777777" w:rsidR="00B67948" w:rsidRPr="00175D85" w:rsidRDefault="00B67948" w:rsidP="004214F7">
      <w:pPr>
        <w:tabs>
          <w:tab w:val="left" w:pos="5273"/>
        </w:tabs>
        <w:ind w:left="1276" w:right="367"/>
        <w:rPr>
          <w:rFonts w:ascii="Times" w:hAnsi="Times"/>
          <w:szCs w:val="24"/>
        </w:rPr>
      </w:pPr>
    </w:p>
    <w:p w14:paraId="7A43ED43" w14:textId="77777777" w:rsidR="00B67948" w:rsidRPr="00175D85" w:rsidRDefault="00B67948" w:rsidP="004214F7">
      <w:pPr>
        <w:tabs>
          <w:tab w:val="left" w:pos="5273"/>
        </w:tabs>
        <w:ind w:left="1276" w:right="367"/>
        <w:rPr>
          <w:rFonts w:ascii="Times" w:hAnsi="Times"/>
          <w:szCs w:val="24"/>
        </w:rPr>
      </w:pPr>
    </w:p>
    <w:p w14:paraId="1AF21289" w14:textId="77777777" w:rsidR="00B67948" w:rsidRPr="00175D85" w:rsidRDefault="00B67948" w:rsidP="004214F7">
      <w:pPr>
        <w:tabs>
          <w:tab w:val="left" w:pos="5273"/>
        </w:tabs>
        <w:ind w:left="1276" w:right="367"/>
        <w:rPr>
          <w:rFonts w:ascii="Times" w:hAnsi="Times"/>
          <w:szCs w:val="24"/>
        </w:rPr>
      </w:pPr>
    </w:p>
    <w:p w14:paraId="53BDDA86" w14:textId="77777777" w:rsidR="00B67948" w:rsidRPr="00175D85" w:rsidRDefault="00B67948" w:rsidP="004214F7">
      <w:pPr>
        <w:tabs>
          <w:tab w:val="left" w:pos="5273"/>
        </w:tabs>
        <w:ind w:left="1276" w:right="367"/>
        <w:rPr>
          <w:rFonts w:ascii="Times" w:hAnsi="Times"/>
          <w:szCs w:val="24"/>
        </w:rPr>
      </w:pPr>
      <w:r>
        <w:t>________________________________</w:t>
      </w:r>
      <w:r>
        <w:tab/>
        <w:t>________________________________</w:t>
      </w:r>
    </w:p>
    <w:p w14:paraId="35752ED5" w14:textId="77777777" w:rsidR="00B67948" w:rsidRPr="00175D85" w:rsidRDefault="00B67948" w:rsidP="004214F7">
      <w:pPr>
        <w:tabs>
          <w:tab w:val="left" w:pos="5273"/>
        </w:tabs>
        <w:ind w:left="1276" w:right="367"/>
        <w:rPr>
          <w:rFonts w:ascii="Times" w:hAnsi="Times"/>
          <w:szCs w:val="24"/>
        </w:rPr>
      </w:pPr>
      <w:r>
        <w:rPr>
          <w:rFonts w:ascii="Times" w:hAnsi="Times"/>
        </w:rPr>
        <w:t>N.N</w:t>
      </w:r>
      <w:r>
        <w:tab/>
      </w:r>
      <w:commentRangeStart w:id="11"/>
      <w:r>
        <w:rPr>
          <w:rFonts w:ascii="Times" w:hAnsi="Times"/>
          <w:highlight w:val="yellow"/>
        </w:rPr>
        <w:t>first name last name</w:t>
      </w:r>
      <w:commentRangeEnd w:id="11"/>
      <w:r w:rsidR="00FF1BA2">
        <w:rPr>
          <w:rStyle w:val="Kommentarsreferens"/>
        </w:rPr>
        <w:commentReference w:id="11"/>
      </w:r>
    </w:p>
    <w:p w14:paraId="6B926749" w14:textId="77777777" w:rsidR="00B67948" w:rsidRPr="00175D85" w:rsidRDefault="00B67948" w:rsidP="004214F7">
      <w:pPr>
        <w:tabs>
          <w:tab w:val="left" w:pos="5273"/>
        </w:tabs>
        <w:ind w:left="1276" w:right="367"/>
        <w:rPr>
          <w:rFonts w:ascii="Times" w:hAnsi="Times"/>
          <w:szCs w:val="24"/>
        </w:rPr>
      </w:pPr>
      <w:r>
        <w:tab/>
      </w:r>
      <w:r w:rsidRPr="00FF1BA2">
        <w:rPr>
          <w:rFonts w:ascii="Times" w:hAnsi="Times"/>
          <w:highlight w:val="yellow"/>
        </w:rPr>
        <w:t>Head of Department</w:t>
      </w:r>
    </w:p>
    <w:p w14:paraId="6A91476A" w14:textId="77777777" w:rsidR="00B67948" w:rsidRPr="00175D85" w:rsidRDefault="00B67948" w:rsidP="004214F7">
      <w:pPr>
        <w:tabs>
          <w:tab w:val="left" w:pos="5273"/>
        </w:tabs>
        <w:ind w:left="1276" w:right="367"/>
        <w:rPr>
          <w:rFonts w:ascii="Times" w:hAnsi="Times"/>
          <w:szCs w:val="24"/>
        </w:rPr>
      </w:pPr>
      <w:r>
        <w:tab/>
      </w:r>
      <w:r>
        <w:rPr>
          <w:rFonts w:ascii="Times" w:hAnsi="Times"/>
          <w:highlight w:val="yellow"/>
        </w:rPr>
        <w:t>Department of xxx</w:t>
      </w:r>
    </w:p>
    <w:p w14:paraId="626D9CED" w14:textId="77777777" w:rsidR="00B67948" w:rsidRPr="00175D85" w:rsidRDefault="00B67948" w:rsidP="004214F7">
      <w:pPr>
        <w:tabs>
          <w:tab w:val="left" w:pos="5273"/>
        </w:tabs>
        <w:ind w:left="1276" w:right="367"/>
        <w:rPr>
          <w:rFonts w:ascii="Times" w:hAnsi="Times"/>
          <w:szCs w:val="24"/>
        </w:rPr>
      </w:pPr>
      <w:r>
        <w:tab/>
      </w:r>
      <w:r>
        <w:rPr>
          <w:rFonts w:ascii="Times" w:hAnsi="Times"/>
        </w:rPr>
        <w:t>Uppsala University</w:t>
      </w:r>
    </w:p>
    <w:p w14:paraId="222A0DC3" w14:textId="77777777" w:rsidR="00B67948" w:rsidRPr="00175D85" w:rsidRDefault="00B67948" w:rsidP="004214F7">
      <w:pPr>
        <w:tabs>
          <w:tab w:val="left" w:pos="5273"/>
        </w:tabs>
        <w:ind w:left="1276" w:right="367"/>
        <w:rPr>
          <w:rFonts w:ascii="Times" w:hAnsi="Times"/>
          <w:szCs w:val="24"/>
        </w:rPr>
      </w:pPr>
    </w:p>
    <w:p w14:paraId="425EA744" w14:textId="77777777" w:rsidR="00C57B34" w:rsidRPr="00175D85" w:rsidRDefault="00C57B34" w:rsidP="004214F7">
      <w:pPr>
        <w:tabs>
          <w:tab w:val="left" w:pos="5273"/>
        </w:tabs>
        <w:ind w:left="1276" w:right="367"/>
        <w:rPr>
          <w:rFonts w:ascii="Times" w:hAnsi="Times"/>
          <w:szCs w:val="24"/>
        </w:rPr>
      </w:pPr>
    </w:p>
    <w:p w14:paraId="4443A2BC" w14:textId="77777777" w:rsidR="00B67948" w:rsidRPr="00175D85" w:rsidRDefault="00B67948" w:rsidP="004214F7">
      <w:pPr>
        <w:tabs>
          <w:tab w:val="left" w:pos="5273"/>
        </w:tabs>
        <w:ind w:left="1276" w:right="367"/>
        <w:rPr>
          <w:rFonts w:ascii="Arial" w:hAnsi="Arial" w:cs="Arial"/>
          <w:b/>
          <w:szCs w:val="24"/>
        </w:rPr>
      </w:pPr>
      <w:r>
        <w:rPr>
          <w:rFonts w:ascii="Arial" w:hAnsi="Arial"/>
          <w:b/>
        </w:rPr>
        <w:t>Appendices:</w:t>
      </w:r>
    </w:p>
    <w:p w14:paraId="71C6E7A0" w14:textId="77777777" w:rsidR="00B67948" w:rsidRPr="00175D85" w:rsidRDefault="00B67948" w:rsidP="004214F7">
      <w:pPr>
        <w:numPr>
          <w:ilvl w:val="0"/>
          <w:numId w:val="6"/>
        </w:numPr>
        <w:tabs>
          <w:tab w:val="left" w:pos="5273"/>
        </w:tabs>
        <w:ind w:right="367"/>
        <w:rPr>
          <w:rFonts w:ascii="Times" w:hAnsi="Times"/>
          <w:szCs w:val="24"/>
        </w:rPr>
      </w:pPr>
      <w:r>
        <w:rPr>
          <w:rFonts w:ascii="Times" w:hAnsi="Times"/>
        </w:rPr>
        <w:t>The supplier's tender, dated ___-___-20___.</w:t>
      </w:r>
    </w:p>
    <w:p w14:paraId="76B0E373" w14:textId="77777777" w:rsidR="00DA6B9C" w:rsidRPr="006052C8" w:rsidRDefault="00B67948" w:rsidP="004214F7">
      <w:pPr>
        <w:numPr>
          <w:ilvl w:val="0"/>
          <w:numId w:val="6"/>
        </w:numPr>
        <w:tabs>
          <w:tab w:val="left" w:pos="5273"/>
        </w:tabs>
        <w:ind w:right="367"/>
        <w:rPr>
          <w:rFonts w:ascii="Times" w:hAnsi="Times"/>
          <w:szCs w:val="24"/>
        </w:rPr>
      </w:pPr>
      <w:r>
        <w:rPr>
          <w:rFonts w:ascii="Times" w:hAnsi="Times"/>
        </w:rPr>
        <w:t xml:space="preserve">ALOS 05 [General terms for supply of goods (without erection) to the public sector] </w:t>
      </w:r>
    </w:p>
    <w:sectPr w:rsidR="00DA6B9C" w:rsidRPr="006052C8" w:rsidSect="00091099">
      <w:headerReference w:type="default" r:id="rId12"/>
      <w:footerReference w:type="default" r:id="rId13"/>
      <w:headerReference w:type="first" r:id="rId14"/>
      <w:footerReference w:type="first" r:id="rId15"/>
      <w:pgSz w:w="11906" w:h="16838"/>
      <w:pgMar w:top="1021" w:right="991" w:bottom="1134" w:left="1134" w:header="794" w:footer="720" w:gutter="0"/>
      <w:pgNumType w:start="1"/>
      <w:cols w:space="709"/>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unilla Petersson" w:date="2014-08-11T12:05:00Z" w:initials="GP">
    <w:p w14:paraId="18D90861" w14:textId="77777777" w:rsidR="00AD0F9A" w:rsidRDefault="00AD0F9A" w:rsidP="00AD0F9A">
      <w:pPr>
        <w:pStyle w:val="Kommentarer"/>
      </w:pPr>
      <w:r>
        <w:rPr>
          <w:rStyle w:val="Kommentarsreferens"/>
        </w:rPr>
        <w:annotationRef/>
      </w:r>
      <w:r w:rsidRPr="00A316E1">
        <w:t xml:space="preserve">Start by editing </w:t>
      </w:r>
      <w:r>
        <w:t xml:space="preserve">the </w:t>
      </w:r>
      <w:r w:rsidRPr="00A316E1">
        <w:t>text highlighted in yellow</w:t>
      </w:r>
      <w:r>
        <w:t xml:space="preserve">. Remove comment boxes and </w:t>
      </w:r>
      <w:r w:rsidRPr="00A316E1">
        <w:t xml:space="preserve">text not relevant for this purchase. </w:t>
      </w:r>
    </w:p>
    <w:p w14:paraId="592334E6" w14:textId="77777777" w:rsidR="00AD0F9A" w:rsidRDefault="00AD0F9A" w:rsidP="00AD0F9A">
      <w:pPr>
        <w:pStyle w:val="Kommentarer"/>
      </w:pPr>
    </w:p>
    <w:p w14:paraId="36B13638" w14:textId="77777777" w:rsidR="00AD0F9A" w:rsidRDefault="00AD0F9A" w:rsidP="00AD0F9A">
      <w:pPr>
        <w:pStyle w:val="Kommentarer"/>
      </w:pPr>
      <w:r w:rsidRPr="00A316E1">
        <w:t xml:space="preserve">When the specifications </w:t>
      </w:r>
      <w:r>
        <w:t xml:space="preserve">is </w:t>
      </w:r>
      <w:r w:rsidRPr="00A316E1">
        <w:t xml:space="preserve">to be sent enclose an agreement where </w:t>
      </w:r>
      <w:r>
        <w:t xml:space="preserve">name and address to the supplier, </w:t>
      </w:r>
      <w:r w:rsidRPr="00A316E1">
        <w:t xml:space="preserve">the product's price and the delivery date is </w:t>
      </w:r>
      <w:r>
        <w:t>left empty.</w:t>
      </w:r>
    </w:p>
  </w:comment>
  <w:comment w:id="2" w:author="Gunilla Petersson" w:date="2014-08-11T12:06:00Z" w:initials="GP">
    <w:p w14:paraId="4779D3F1" w14:textId="77777777" w:rsidR="00AD0F9A" w:rsidRDefault="00AD0F9A" w:rsidP="00AD0F9A">
      <w:pPr>
        <w:pStyle w:val="Kommentarer"/>
      </w:pPr>
      <w:r>
        <w:rPr>
          <w:rStyle w:val="Kommentarsreferens"/>
        </w:rPr>
        <w:annotationRef/>
      </w:r>
      <w:r w:rsidRPr="004E63E6">
        <w:t xml:space="preserve">When </w:t>
      </w:r>
      <w:r>
        <w:t xml:space="preserve">the contract is to be </w:t>
      </w:r>
      <w:r w:rsidRPr="004E63E6">
        <w:t xml:space="preserve">signed, enter </w:t>
      </w:r>
      <w:r>
        <w:t xml:space="preserve">the </w:t>
      </w:r>
      <w:r w:rsidRPr="004E63E6">
        <w:t>supplier</w:t>
      </w:r>
      <w:r>
        <w:t>’s</w:t>
      </w:r>
      <w:r w:rsidRPr="004E63E6">
        <w:t xml:space="preserve"> name</w:t>
      </w:r>
      <w:r>
        <w:t xml:space="preserve"> and address, price, delivery date etc.</w:t>
      </w:r>
    </w:p>
  </w:comment>
  <w:comment w:id="3" w:author="Gunilla Petersson" w:date="2014-08-11T17:20:00Z" w:initials="GP">
    <w:p w14:paraId="27C496F9" w14:textId="77777777" w:rsidR="008F0D2D" w:rsidRDefault="00B44534" w:rsidP="008F0D2D">
      <w:pPr>
        <w:pStyle w:val="Kommentarer"/>
      </w:pPr>
      <w:r>
        <w:rPr>
          <w:rStyle w:val="Kommentarsreferens"/>
        </w:rPr>
        <w:annotationRef/>
      </w:r>
      <w:r w:rsidR="008F0D2D">
        <w:t>Remove these services if they are not needed.</w:t>
      </w:r>
    </w:p>
    <w:p w14:paraId="3BE0A0CE" w14:textId="77777777" w:rsidR="00B44534" w:rsidRDefault="008F0D2D">
      <w:pPr>
        <w:pStyle w:val="Kommentarer"/>
      </w:pPr>
      <w:r>
        <w:t>Please note that if the product does not work as intended it is an advantage if the supplier was responsible for the transportation to the department.</w:t>
      </w:r>
    </w:p>
  </w:comment>
  <w:comment w:id="4" w:author="Gunilla Petersson" w:date="2014-02-27T16:52:00Z" w:initials="GP">
    <w:p w14:paraId="3385CA37" w14:textId="77777777" w:rsidR="00C27B3C" w:rsidRDefault="00C27B3C">
      <w:pPr>
        <w:pStyle w:val="Kommentarer"/>
      </w:pPr>
      <w:r>
        <w:rPr>
          <w:rStyle w:val="Kommentarsreferens"/>
        </w:rPr>
        <w:annotationRef/>
      </w:r>
      <w:r w:rsidRPr="00C27B3C">
        <w:t>All costs must be included in the total price.</w:t>
      </w:r>
    </w:p>
  </w:comment>
  <w:comment w:id="5" w:author="Gunilla Petersson" w:date="2014-08-11T17:20:00Z" w:initials="GP">
    <w:p w14:paraId="2EAB6F7B" w14:textId="77777777" w:rsidR="00EC241E" w:rsidRDefault="002332D6">
      <w:pPr>
        <w:pStyle w:val="Kommentarer"/>
      </w:pPr>
      <w:r>
        <w:rPr>
          <w:rStyle w:val="Kommentarsreferens"/>
        </w:rPr>
        <w:annotationRef/>
      </w:r>
      <w:r w:rsidR="00B06F2A">
        <w:t>Use</w:t>
      </w:r>
      <w:r w:rsidR="00B06F2A" w:rsidRPr="002332D6">
        <w:t xml:space="preserve"> DAP if the product is a scientific instrument for which duty exemption can </w:t>
      </w:r>
      <w:r w:rsidR="00B06F2A">
        <w:t xml:space="preserve">be </w:t>
      </w:r>
      <w:r w:rsidR="00B06F2A" w:rsidRPr="002332D6">
        <w:t>appl</w:t>
      </w:r>
      <w:r w:rsidR="00B06F2A">
        <w:t>ied</w:t>
      </w:r>
      <w:r w:rsidR="000B7030">
        <w:t xml:space="preserve"> for</w:t>
      </w:r>
      <w:r w:rsidR="00B06F2A" w:rsidRPr="002332D6">
        <w:t xml:space="preserve">. </w:t>
      </w:r>
    </w:p>
    <w:p w14:paraId="01E090D0" w14:textId="77777777" w:rsidR="002332D6" w:rsidRDefault="00B06F2A">
      <w:pPr>
        <w:pStyle w:val="Kommentarer"/>
      </w:pPr>
      <w:r>
        <w:t xml:space="preserve">Use </w:t>
      </w:r>
      <w:r w:rsidRPr="002332D6">
        <w:t xml:space="preserve">DDP </w:t>
      </w:r>
      <w:r>
        <w:t>for all other products.</w:t>
      </w:r>
    </w:p>
  </w:comment>
  <w:comment w:id="6" w:author="Gunilla Petersson" w:date="2014-08-11T17:30:00Z" w:initials="GP">
    <w:p w14:paraId="1F2027D9" w14:textId="77777777" w:rsidR="00C558C4" w:rsidRDefault="00C558C4">
      <w:pPr>
        <w:pStyle w:val="Kommentarer"/>
      </w:pPr>
      <w:r>
        <w:rPr>
          <w:rStyle w:val="Kommentarsreferens"/>
        </w:rPr>
        <w:annotationRef/>
      </w:r>
      <w:r w:rsidRPr="00765415">
        <w:t>Remove</w:t>
      </w:r>
      <w:r>
        <w:t xml:space="preserve"> if</w:t>
      </w:r>
      <w:r w:rsidRPr="00765415">
        <w:t xml:space="preserve"> the supplier is not to transport the </w:t>
      </w:r>
      <w:r>
        <w:t>product</w:t>
      </w:r>
      <w:r w:rsidRPr="00765415">
        <w:t xml:space="preserve"> to the department.</w:t>
      </w:r>
    </w:p>
  </w:comment>
  <w:comment w:id="7" w:author="Gunilla Petersson" w:date="2014-08-11T17:39:00Z" w:initials="GP">
    <w:p w14:paraId="2FA570B9" w14:textId="77777777" w:rsidR="00F260BB" w:rsidRDefault="00F260BB">
      <w:pPr>
        <w:pStyle w:val="Kommentarer"/>
      </w:pPr>
      <w:r>
        <w:rPr>
          <w:rStyle w:val="Kommentarsreferens"/>
        </w:rPr>
        <w:annotationRef/>
      </w:r>
      <w:r w:rsidRPr="00F260BB">
        <w:t xml:space="preserve">The delivery address is often the street address to the campus goods </w:t>
      </w:r>
      <w:r>
        <w:t>reception</w:t>
      </w:r>
      <w:r w:rsidRPr="00F260BB">
        <w:t>.</w:t>
      </w:r>
    </w:p>
  </w:comment>
  <w:comment w:id="8" w:author="Gunilla Petersson" w:date="2014-08-11T18:07:00Z" w:initials="GP">
    <w:p w14:paraId="1AA05BA1" w14:textId="77777777" w:rsidR="00AC7DF7" w:rsidRDefault="00C35859">
      <w:pPr>
        <w:pStyle w:val="Kommentarer"/>
      </w:pPr>
      <w:r>
        <w:rPr>
          <w:rStyle w:val="Kommentarsreferens"/>
        </w:rPr>
        <w:annotationRef/>
      </w:r>
      <w:r w:rsidR="00AC7DF7">
        <w:t xml:space="preserve">The language of the training may be specified. </w:t>
      </w:r>
    </w:p>
    <w:p w14:paraId="14E7F4F3" w14:textId="77777777" w:rsidR="00C35859" w:rsidRDefault="00C35859">
      <w:pPr>
        <w:pStyle w:val="Kommentarer"/>
      </w:pPr>
      <w:r>
        <w:t xml:space="preserve">Remove if </w:t>
      </w:r>
      <w:r w:rsidRPr="00C35859">
        <w:t xml:space="preserve">training is not </w:t>
      </w:r>
      <w:r>
        <w:t>required.</w:t>
      </w:r>
    </w:p>
  </w:comment>
  <w:comment w:id="9" w:author="Gunilla Petersson" w:date="2014-03-12T13:02:00Z" w:initials="GP">
    <w:p w14:paraId="21ACD05E" w14:textId="77777777" w:rsidR="00503283" w:rsidRDefault="00503283">
      <w:pPr>
        <w:pStyle w:val="Kommentarer"/>
      </w:pPr>
      <w:r>
        <w:rPr>
          <w:rStyle w:val="Kommentarsreferens"/>
        </w:rPr>
        <w:annotationRef/>
      </w:r>
      <w:r>
        <w:t>Remove if a service contract</w:t>
      </w:r>
      <w:r w:rsidRPr="00C35859">
        <w:t xml:space="preserve"> is not </w:t>
      </w:r>
      <w:r>
        <w:t>required.</w:t>
      </w:r>
    </w:p>
  </w:comment>
  <w:comment w:id="11" w:author="Gunilla Petersson" w:date="2014-08-12T15:25:00Z" w:initials="GP">
    <w:p w14:paraId="7DC26190" w14:textId="77777777" w:rsidR="00FF1BA2" w:rsidRDefault="00FF1BA2">
      <w:pPr>
        <w:pStyle w:val="Kommentarer"/>
      </w:pPr>
      <w:r>
        <w:rPr>
          <w:rStyle w:val="Kommentarsreferens"/>
        </w:rPr>
        <w:annotationRef/>
      </w:r>
      <w:r>
        <w:t>T</w:t>
      </w:r>
      <w:r w:rsidRPr="001F7A57">
        <w:t>he</w:t>
      </w:r>
      <w:r>
        <w:t xml:space="preserve"> contract is signed by the h</w:t>
      </w:r>
      <w:r w:rsidRPr="001F7A57">
        <w:t xml:space="preserve">ead of department / </w:t>
      </w:r>
      <w:r>
        <w:t>corresponding.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B13638" w15:done="0"/>
  <w15:commentEx w15:paraId="4779D3F1" w15:done="0"/>
  <w15:commentEx w15:paraId="3BE0A0CE" w15:done="0"/>
  <w15:commentEx w15:paraId="3385CA37" w15:done="0"/>
  <w15:commentEx w15:paraId="01E090D0" w15:done="0"/>
  <w15:commentEx w15:paraId="1F2027D9" w15:done="0"/>
  <w15:commentEx w15:paraId="2FA570B9" w15:done="0"/>
  <w15:commentEx w15:paraId="14E7F4F3" w15:done="0"/>
  <w15:commentEx w15:paraId="21ACD05E" w15:done="0"/>
  <w15:commentEx w15:paraId="7DC2619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4AB0C" w14:textId="77777777" w:rsidR="005518E3" w:rsidRDefault="005518E3">
      <w:r>
        <w:separator/>
      </w:r>
    </w:p>
  </w:endnote>
  <w:endnote w:type="continuationSeparator" w:id="0">
    <w:p w14:paraId="76532F8C" w14:textId="77777777" w:rsidR="005518E3" w:rsidRDefault="0055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963C" w14:textId="77777777" w:rsidR="00757C2B" w:rsidRDefault="006C48EB">
    <w:pPr>
      <w:pStyle w:val="Sidfot"/>
    </w:pPr>
    <w:r>
      <w:t xml:space="preserve">Contract </w:t>
    </w:r>
    <w:r w:rsidR="00757C2B">
      <w:t>product</w:t>
    </w:r>
    <w:r w:rsidR="00D4567E">
      <w:t xml:space="preserve"> </w:t>
    </w:r>
    <w:r w:rsidR="00212CA7">
      <w:t xml:space="preserve">installation </w:t>
    </w:r>
    <w:r w:rsidR="006F5C0C">
      <w:t>2014-08-04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F8FD" w14:textId="77777777" w:rsidR="00757C2B" w:rsidRDefault="00757C2B">
    <w:pPr>
      <w:pStyle w:val="Sidfot"/>
    </w:pPr>
    <w:r>
      <w:t>Agreement product</w:t>
    </w:r>
  </w:p>
  <w:p w14:paraId="5E33D142" w14:textId="77777777" w:rsidR="00757C2B" w:rsidRDefault="00757C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CF08" w14:textId="77777777" w:rsidR="005518E3" w:rsidRDefault="005518E3">
      <w:r>
        <w:separator/>
      </w:r>
    </w:p>
  </w:footnote>
  <w:footnote w:type="continuationSeparator" w:id="0">
    <w:p w14:paraId="7A21A1F4" w14:textId="77777777" w:rsidR="005518E3" w:rsidRDefault="005518E3">
      <w:r>
        <w:continuationSeparator/>
      </w:r>
    </w:p>
  </w:footnote>
  <w:footnote w:id="1">
    <w:p w14:paraId="2D52CEDB" w14:textId="14992C39" w:rsidR="00757C2B" w:rsidRPr="00297CF7" w:rsidRDefault="00757C2B" w:rsidP="00524CBF">
      <w:pPr>
        <w:rPr>
          <w:rStyle w:val="Fotnotsreferens"/>
          <w:rFonts w:ascii="Times" w:hAnsi="Times"/>
          <w:sz w:val="22"/>
          <w:szCs w:val="22"/>
        </w:rPr>
      </w:pPr>
      <w:r>
        <w:rPr>
          <w:rStyle w:val="Fotnotsreferens"/>
          <w:rFonts w:ascii="Times" w:hAnsi="Times"/>
          <w:sz w:val="22"/>
        </w:rPr>
        <w:footnoteRef/>
      </w:r>
      <w:r>
        <w:rPr>
          <w:rStyle w:val="Fotnotsreferens"/>
          <w:rFonts w:ascii="Times" w:hAnsi="Times"/>
          <w:sz w:val="22"/>
        </w:rPr>
        <w:t xml:space="preserve"> </w:t>
      </w:r>
      <w:r>
        <w:rPr>
          <w:sz w:val="18"/>
        </w:rPr>
        <w:t>Delivery Duty Paid, according to INCOTERMS 20</w:t>
      </w:r>
      <w:r w:rsidR="00BF7E36">
        <w:rPr>
          <w:sz w:val="18"/>
        </w:rPr>
        <w:t>2</w:t>
      </w:r>
      <w:r>
        <w:rPr>
          <w:sz w:val="18"/>
        </w:rPr>
        <w:t>0.</w:t>
      </w:r>
    </w:p>
  </w:footnote>
  <w:footnote w:id="2">
    <w:p w14:paraId="5CD67F60" w14:textId="03F2B06E" w:rsidR="00757C2B" w:rsidRPr="00524CBF" w:rsidRDefault="00757C2B" w:rsidP="00524CBF">
      <w:pPr>
        <w:rPr>
          <w:rStyle w:val="Fotnotsreferens"/>
          <w:rFonts w:ascii="Times" w:hAnsi="Times"/>
          <w:sz w:val="22"/>
          <w:szCs w:val="22"/>
        </w:rPr>
      </w:pPr>
      <w:r>
        <w:rPr>
          <w:rStyle w:val="Fotnotsreferens"/>
          <w:rFonts w:ascii="Times" w:hAnsi="Times"/>
          <w:sz w:val="22"/>
        </w:rPr>
        <w:footnoteRef/>
      </w:r>
      <w:r>
        <w:rPr>
          <w:rStyle w:val="Fotnotsreferens"/>
          <w:rFonts w:ascii="Times" w:hAnsi="Times"/>
          <w:sz w:val="22"/>
        </w:rPr>
        <w:t xml:space="preserve"> </w:t>
      </w:r>
      <w:r>
        <w:rPr>
          <w:sz w:val="18"/>
        </w:rPr>
        <w:t>Delivery At P</w:t>
      </w:r>
      <w:r w:rsidR="00BF7E36">
        <w:rPr>
          <w:sz w:val="18"/>
        </w:rPr>
        <w:t>lace, according to INCOTERMS 202</w:t>
      </w:r>
      <w:r>
        <w:rPr>
          <w:sz w:val="18"/>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C81D" w14:textId="72288119" w:rsidR="00757C2B" w:rsidRPr="005A0736" w:rsidRDefault="00757C2B" w:rsidP="00C41A6E">
    <w:pPr>
      <w:pStyle w:val="Sidhuvud"/>
      <w:tabs>
        <w:tab w:val="left" w:pos="3544"/>
        <w:tab w:val="left" w:pos="9185"/>
      </w:tabs>
      <w:ind w:left="0"/>
      <w:rPr>
        <w:rStyle w:val="Sidnummer"/>
        <w:rFonts w:ascii="Times" w:hAnsi="Times"/>
        <w:szCs w:val="24"/>
      </w:rPr>
    </w:pPr>
    <w:r>
      <w:rPr>
        <w:rFonts w:ascii="Times" w:hAnsi="Times"/>
      </w:rPr>
      <w:t>UPPSALA UNIVERSITY</w:t>
    </w:r>
    <w:r>
      <w:tab/>
    </w:r>
    <w:r w:rsidR="004B5BC0">
      <w:rPr>
        <w:rFonts w:ascii="Times" w:hAnsi="Times"/>
        <w:b/>
      </w:rPr>
      <w:t>CONTRACT</w:t>
    </w:r>
    <w:r>
      <w:tab/>
    </w:r>
    <w:r>
      <w:tab/>
    </w:r>
    <w:r w:rsidRPr="005A0736">
      <w:rPr>
        <w:rStyle w:val="Sidnummer"/>
        <w:rFonts w:ascii="Times" w:hAnsi="Times"/>
        <w:szCs w:val="24"/>
      </w:rPr>
      <w:fldChar w:fldCharType="begin"/>
    </w:r>
    <w:r w:rsidRPr="005A0736">
      <w:rPr>
        <w:rStyle w:val="Sidnummer"/>
        <w:rFonts w:ascii="Times" w:hAnsi="Times"/>
        <w:szCs w:val="24"/>
      </w:rPr>
      <w:instrText xml:space="preserve"> PAGE </w:instrText>
    </w:r>
    <w:r w:rsidRPr="005A0736">
      <w:rPr>
        <w:rStyle w:val="Sidnummer"/>
        <w:rFonts w:ascii="Times" w:hAnsi="Times"/>
        <w:szCs w:val="24"/>
      </w:rPr>
      <w:fldChar w:fldCharType="separate"/>
    </w:r>
    <w:r w:rsidR="006F23E2">
      <w:rPr>
        <w:rStyle w:val="Sidnummer"/>
        <w:rFonts w:ascii="Times" w:hAnsi="Times"/>
        <w:noProof/>
        <w:szCs w:val="24"/>
      </w:rPr>
      <w:t>1</w:t>
    </w:r>
    <w:r w:rsidRPr="005A0736">
      <w:rPr>
        <w:rStyle w:val="Sidnummer"/>
        <w:rFonts w:ascii="Times" w:hAnsi="Times"/>
        <w:szCs w:val="24"/>
      </w:rPr>
      <w:fldChar w:fldCharType="end"/>
    </w:r>
    <w:r>
      <w:rPr>
        <w:rStyle w:val="Sidnummer"/>
        <w:rFonts w:ascii="Times" w:hAnsi="Times"/>
      </w:rPr>
      <w:t xml:space="preserve"> (</w:t>
    </w:r>
    <w:r w:rsidRPr="005A0736">
      <w:rPr>
        <w:rStyle w:val="Sidnummer"/>
        <w:rFonts w:ascii="Times" w:hAnsi="Times"/>
        <w:szCs w:val="24"/>
      </w:rPr>
      <w:fldChar w:fldCharType="begin"/>
    </w:r>
    <w:r w:rsidRPr="005A0736">
      <w:rPr>
        <w:rStyle w:val="Sidnummer"/>
        <w:rFonts w:ascii="Times" w:hAnsi="Times"/>
        <w:szCs w:val="24"/>
      </w:rPr>
      <w:instrText xml:space="preserve"> NUMPAGES </w:instrText>
    </w:r>
    <w:r w:rsidRPr="005A0736">
      <w:rPr>
        <w:rStyle w:val="Sidnummer"/>
        <w:rFonts w:ascii="Times" w:hAnsi="Times"/>
        <w:szCs w:val="24"/>
      </w:rPr>
      <w:fldChar w:fldCharType="separate"/>
    </w:r>
    <w:r w:rsidR="006F23E2">
      <w:rPr>
        <w:rStyle w:val="Sidnummer"/>
        <w:rFonts w:ascii="Times" w:hAnsi="Times"/>
        <w:noProof/>
        <w:szCs w:val="24"/>
      </w:rPr>
      <w:t>4</w:t>
    </w:r>
    <w:r w:rsidRPr="005A0736">
      <w:rPr>
        <w:rStyle w:val="Sidnummer"/>
        <w:rFonts w:ascii="Times" w:hAnsi="Times"/>
        <w:szCs w:val="24"/>
      </w:rPr>
      <w:fldChar w:fldCharType="end"/>
    </w:r>
    <w:r>
      <w:rPr>
        <w:rStyle w:val="Sidnummer"/>
        <w:rFonts w:ascii="Times" w:hAnsi="Times"/>
      </w:rPr>
      <w:t>)</w:t>
    </w:r>
  </w:p>
  <w:p w14:paraId="789CD31A" w14:textId="77777777" w:rsidR="00757C2B" w:rsidRPr="005A0736" w:rsidRDefault="00757C2B">
    <w:pPr>
      <w:pStyle w:val="Sidhuvud"/>
      <w:tabs>
        <w:tab w:val="left" w:pos="5273"/>
        <w:tab w:val="left" w:pos="9185"/>
      </w:tabs>
      <w:ind w:left="0"/>
      <w:rPr>
        <w:rStyle w:val="Sidnummer"/>
        <w:rFonts w:ascii="Times" w:hAnsi="Times"/>
        <w:szCs w:val="24"/>
      </w:rPr>
    </w:pPr>
  </w:p>
  <w:p w14:paraId="335B9318" w14:textId="77777777" w:rsidR="00757C2B" w:rsidRPr="005A0736" w:rsidRDefault="00757C2B" w:rsidP="00C41A6E">
    <w:pPr>
      <w:pStyle w:val="Sidhuvud"/>
      <w:tabs>
        <w:tab w:val="clear" w:pos="7881"/>
        <w:tab w:val="left" w:pos="3544"/>
        <w:tab w:val="left" w:pos="7088"/>
        <w:tab w:val="left" w:pos="9185"/>
      </w:tabs>
      <w:ind w:left="0"/>
      <w:rPr>
        <w:rStyle w:val="Sidnummer"/>
        <w:rFonts w:ascii="Times" w:hAnsi="Times"/>
        <w:szCs w:val="24"/>
      </w:rPr>
    </w:pPr>
    <w:r>
      <w:tab/>
    </w:r>
    <w:r>
      <w:rPr>
        <w:rStyle w:val="Sidnummer"/>
        <w:rFonts w:ascii="Times" w:hAnsi="Times"/>
        <w:highlight w:val="yellow"/>
      </w:rPr>
      <w:t>xx-xx-20xx</w:t>
    </w:r>
    <w:r>
      <w:tab/>
    </w:r>
    <w:r w:rsidR="004B5BC0">
      <w:rPr>
        <w:rStyle w:val="Sidnummer"/>
        <w:rFonts w:ascii="Times" w:hAnsi="Times"/>
        <w:highlight w:val="yellow"/>
      </w:rPr>
      <w:t>Specify</w:t>
    </w:r>
    <w:r>
      <w:rPr>
        <w:rStyle w:val="Sidnummer"/>
        <w:rFonts w:ascii="Times" w:hAnsi="Times"/>
        <w:highlight w:val="yellow"/>
      </w:rPr>
      <w:t xml:space="preserve"> reference number</w:t>
    </w:r>
  </w:p>
  <w:p w14:paraId="5B26C2EE" w14:textId="77777777" w:rsidR="00757C2B" w:rsidRDefault="00757C2B">
    <w:pPr>
      <w:pStyle w:val="Sidhuvud"/>
      <w:tabs>
        <w:tab w:val="left" w:pos="5273"/>
        <w:tab w:val="left" w:pos="9185"/>
      </w:tabs>
      <w:ind w:left="0"/>
      <w:rPr>
        <w:rFonts w:ascii="Times" w:hAnsi="Times"/>
        <w:szCs w:val="24"/>
      </w:rPr>
    </w:pPr>
  </w:p>
  <w:p w14:paraId="7910FBAD" w14:textId="77777777" w:rsidR="00757C2B" w:rsidRPr="005A0736" w:rsidRDefault="00757C2B">
    <w:pPr>
      <w:pStyle w:val="Sidhuvud"/>
      <w:tabs>
        <w:tab w:val="left" w:pos="5273"/>
        <w:tab w:val="left" w:pos="9185"/>
      </w:tabs>
      <w:ind w:left="0"/>
      <w:rPr>
        <w:rFonts w:ascii="Times" w:hAnsi="Times"/>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DE89" w14:textId="77777777" w:rsidR="00757C2B" w:rsidRPr="005A0736" w:rsidRDefault="005406DB" w:rsidP="00BE701A">
    <w:pPr>
      <w:pStyle w:val="Sidhuvud"/>
      <w:tabs>
        <w:tab w:val="left" w:pos="5273"/>
        <w:tab w:val="left" w:pos="9185"/>
      </w:tabs>
      <w:ind w:left="3544"/>
      <w:rPr>
        <w:rStyle w:val="Sidnummer"/>
        <w:rFonts w:ascii="Times" w:hAnsi="Times"/>
        <w:szCs w:val="24"/>
      </w:rPr>
    </w:pPr>
    <w:r>
      <w:rPr>
        <w:noProof/>
        <w:lang w:val="sv-SE" w:eastAsia="sv-SE" w:bidi="ar-SA"/>
      </w:rPr>
      <w:drawing>
        <wp:anchor distT="0" distB="0" distL="114300" distR="114300" simplePos="0" relativeHeight="251657728" behindDoc="0" locked="0" layoutInCell="1" allowOverlap="1" wp14:anchorId="0262A9F8" wp14:editId="1E1F2ECA">
          <wp:simplePos x="0" y="0"/>
          <wp:positionH relativeFrom="column">
            <wp:posOffset>17145</wp:posOffset>
          </wp:positionH>
          <wp:positionV relativeFrom="paragraph">
            <wp:posOffset>69850</wp:posOffset>
          </wp:positionV>
          <wp:extent cx="1590675" cy="1590675"/>
          <wp:effectExtent l="0" t="0" r="9525" b="9525"/>
          <wp:wrapSquare wrapText="bothSides"/>
          <wp:docPr id="3" name="Bild 3" descr="UU_logo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_logo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b/>
      </w:rPr>
      <w:t>AGREEMENT</w:t>
    </w:r>
    <w:r>
      <w:tab/>
    </w:r>
    <w:r>
      <w:tab/>
    </w:r>
    <w:r>
      <w:tab/>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PAGE </w:instrText>
    </w:r>
    <w:r w:rsidR="00757C2B" w:rsidRPr="005A0736">
      <w:rPr>
        <w:rStyle w:val="Sidnummer"/>
        <w:rFonts w:ascii="Times" w:hAnsi="Times"/>
        <w:szCs w:val="24"/>
      </w:rPr>
      <w:fldChar w:fldCharType="separate"/>
    </w:r>
    <w:r w:rsidR="00757C2B">
      <w:rPr>
        <w:rStyle w:val="Sidnummer"/>
        <w:rFonts w:ascii="Times" w:hAnsi="Times"/>
        <w:noProof/>
        <w:szCs w:val="24"/>
      </w:rPr>
      <w:t>1</w:t>
    </w:r>
    <w:r w:rsidR="00757C2B" w:rsidRPr="005A0736">
      <w:rPr>
        <w:rStyle w:val="Sidnummer"/>
        <w:rFonts w:ascii="Times" w:hAnsi="Times"/>
        <w:szCs w:val="24"/>
      </w:rPr>
      <w:fldChar w:fldCharType="end"/>
    </w:r>
    <w:r>
      <w:rPr>
        <w:rStyle w:val="Sidnummer"/>
        <w:rFonts w:ascii="Times" w:hAnsi="Times"/>
      </w:rPr>
      <w:t xml:space="preserve"> (</w:t>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NUMPAGES </w:instrText>
    </w:r>
    <w:r w:rsidR="00757C2B" w:rsidRPr="005A0736">
      <w:rPr>
        <w:rStyle w:val="Sidnummer"/>
        <w:rFonts w:ascii="Times" w:hAnsi="Times"/>
        <w:szCs w:val="24"/>
      </w:rPr>
      <w:fldChar w:fldCharType="separate"/>
    </w:r>
    <w:r w:rsidR="00D368CA">
      <w:rPr>
        <w:rStyle w:val="Sidnummer"/>
        <w:rFonts w:ascii="Times" w:hAnsi="Times"/>
        <w:noProof/>
        <w:szCs w:val="24"/>
      </w:rPr>
      <w:t>5</w:t>
    </w:r>
    <w:r w:rsidR="00757C2B" w:rsidRPr="005A0736">
      <w:rPr>
        <w:rStyle w:val="Sidnummer"/>
        <w:rFonts w:ascii="Times" w:hAnsi="Times"/>
        <w:szCs w:val="24"/>
      </w:rPr>
      <w:fldChar w:fldCharType="end"/>
    </w:r>
    <w:r>
      <w:rPr>
        <w:rStyle w:val="Sidnummer"/>
        <w:rFonts w:ascii="Times" w:hAnsi="Times"/>
      </w:rPr>
      <w:t>)</w:t>
    </w:r>
  </w:p>
  <w:p w14:paraId="6F7F18C4" w14:textId="77777777" w:rsidR="00757C2B" w:rsidRDefault="00757C2B" w:rsidP="00BE701A">
    <w:pPr>
      <w:pStyle w:val="Sidhuvud"/>
      <w:tabs>
        <w:tab w:val="left" w:pos="5273"/>
        <w:tab w:val="left" w:pos="9185"/>
      </w:tabs>
      <w:ind w:left="3544"/>
      <w:rPr>
        <w:rStyle w:val="Sidnummer"/>
        <w:rFonts w:ascii="Times" w:hAnsi="Times"/>
        <w:szCs w:val="24"/>
      </w:rPr>
    </w:pPr>
  </w:p>
  <w:p w14:paraId="79E5FFBA"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07906B66" w14:textId="77777777" w:rsidR="00757C2B" w:rsidRPr="005A0736" w:rsidRDefault="00757C2B" w:rsidP="00BE701A">
    <w:pPr>
      <w:pStyle w:val="Sidhuvud"/>
      <w:tabs>
        <w:tab w:val="left" w:pos="5273"/>
        <w:tab w:val="left" w:pos="9185"/>
      </w:tabs>
      <w:ind w:left="3544"/>
      <w:rPr>
        <w:rStyle w:val="Sidnummer"/>
        <w:rFonts w:ascii="Times" w:hAnsi="Times"/>
        <w:szCs w:val="24"/>
      </w:rPr>
    </w:pPr>
    <w:r>
      <w:rPr>
        <w:rStyle w:val="Sidnummer"/>
        <w:rFonts w:ascii="Times" w:hAnsi="Times"/>
        <w:highlight w:val="yellow"/>
      </w:rPr>
      <w:t>xx-xx-20xx</w:t>
    </w:r>
  </w:p>
  <w:p w14:paraId="4A74E007"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00C33A53" w14:textId="77777777" w:rsidR="00757C2B" w:rsidRPr="005A0736" w:rsidRDefault="00757C2B" w:rsidP="00BE701A">
    <w:pPr>
      <w:pStyle w:val="Sidhuvud"/>
      <w:tabs>
        <w:tab w:val="left" w:pos="5273"/>
        <w:tab w:val="left" w:pos="9185"/>
      </w:tabs>
      <w:ind w:left="3544"/>
      <w:rPr>
        <w:rStyle w:val="Sidnummer"/>
        <w:rFonts w:ascii="Times" w:hAnsi="Times"/>
        <w:szCs w:val="24"/>
      </w:rPr>
    </w:pPr>
    <w:r>
      <w:rPr>
        <w:rStyle w:val="Sidnummer"/>
        <w:rFonts w:ascii="Times" w:hAnsi="Times"/>
        <w:highlight w:val="yellow"/>
      </w:rPr>
      <w:t>State reference number</w:t>
    </w:r>
  </w:p>
  <w:p w14:paraId="5CA12418"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2CF2916D" w14:textId="77777777" w:rsidR="00757C2B" w:rsidRDefault="00757C2B" w:rsidP="00BE701A">
    <w:pPr>
      <w:pStyle w:val="Sidhuvud"/>
      <w:tabs>
        <w:tab w:val="left" w:pos="5273"/>
        <w:tab w:val="left" w:pos="9185"/>
      </w:tabs>
      <w:ind w:left="3544"/>
      <w:rPr>
        <w:rStyle w:val="Sidnummer"/>
        <w:rFonts w:ascii="Times" w:hAnsi="Times"/>
        <w:szCs w:val="24"/>
      </w:rPr>
    </w:pPr>
  </w:p>
  <w:p w14:paraId="70C1C655" w14:textId="77777777" w:rsidR="00757C2B" w:rsidRDefault="00757C2B" w:rsidP="00BE701A">
    <w:pPr>
      <w:pStyle w:val="Sidhuvud"/>
      <w:tabs>
        <w:tab w:val="left" w:pos="5273"/>
        <w:tab w:val="left" w:pos="9185"/>
      </w:tabs>
      <w:ind w:left="3544"/>
      <w:rPr>
        <w:rStyle w:val="Sidnummer"/>
        <w:rFonts w:ascii="Times" w:hAnsi="Times"/>
        <w:szCs w:val="24"/>
      </w:rPr>
    </w:pPr>
  </w:p>
  <w:p w14:paraId="54E28C82" w14:textId="77777777" w:rsidR="00757C2B" w:rsidRDefault="00757C2B" w:rsidP="00BE701A">
    <w:pPr>
      <w:pStyle w:val="Sidhuvud"/>
      <w:tabs>
        <w:tab w:val="left" w:pos="5273"/>
        <w:tab w:val="left" w:pos="9185"/>
      </w:tabs>
      <w:ind w:left="3544"/>
      <w:rPr>
        <w:rStyle w:val="Sidnummer"/>
        <w:rFonts w:ascii="Times" w:hAnsi="Times"/>
        <w:szCs w:val="24"/>
      </w:rPr>
    </w:pPr>
  </w:p>
  <w:p w14:paraId="12354B25"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21907DD8" w14:textId="77777777" w:rsidR="00757C2B" w:rsidRDefault="00757C2B" w:rsidP="00BE701A">
    <w:pPr>
      <w:pStyle w:val="Sidhuvud"/>
      <w:tabs>
        <w:tab w:val="left" w:pos="5273"/>
        <w:tab w:val="left" w:pos="9185"/>
      </w:tabs>
      <w:ind w:left="3544"/>
      <w:rPr>
        <w:rStyle w:val="Sidnummer"/>
      </w:rPr>
    </w:pPr>
  </w:p>
  <w:p w14:paraId="3F38922C" w14:textId="77777777" w:rsidR="00757C2B" w:rsidRDefault="00757C2B">
    <w:pPr>
      <w:pStyle w:val="Sidhuvud"/>
      <w:tabs>
        <w:tab w:val="clear" w:pos="9185"/>
      </w:tabs>
      <w:ind w:left="284"/>
      <w:jc w:val="both"/>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11F"/>
    <w:multiLevelType w:val="hybridMultilevel"/>
    <w:tmpl w:val="FB5CB8A6"/>
    <w:lvl w:ilvl="0" w:tplc="67F0F336">
      <w:start w:val="1"/>
      <w:numFmt w:val="bullet"/>
      <w:lvlText w:val=""/>
      <w:lvlJc w:val="left"/>
      <w:pPr>
        <w:tabs>
          <w:tab w:val="num" w:pos="1633"/>
        </w:tabs>
        <w:ind w:left="1633" w:hanging="357"/>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11687472"/>
    <w:multiLevelType w:val="hybridMultilevel"/>
    <w:tmpl w:val="1CCAB854"/>
    <w:lvl w:ilvl="0" w:tplc="F1AE4144">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42985"/>
    <w:multiLevelType w:val="hybridMultilevel"/>
    <w:tmpl w:val="01E40844"/>
    <w:lvl w:ilvl="0" w:tplc="F1AE4144">
      <w:start w:val="1"/>
      <w:numFmt w:val="bullet"/>
      <w:lvlText w:val=""/>
      <w:lvlJc w:val="left"/>
      <w:pPr>
        <w:tabs>
          <w:tab w:val="num" w:pos="3192"/>
        </w:tabs>
        <w:ind w:left="3192" w:hanging="357"/>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3" w15:restartNumberingAfterBreak="0">
    <w:nsid w:val="37FF7DA6"/>
    <w:multiLevelType w:val="hybridMultilevel"/>
    <w:tmpl w:val="455C61BA"/>
    <w:lvl w:ilvl="0" w:tplc="041D000F">
      <w:start w:val="1"/>
      <w:numFmt w:val="decimal"/>
      <w:lvlText w:val="%1."/>
      <w:lvlJc w:val="left"/>
      <w:pPr>
        <w:tabs>
          <w:tab w:val="num" w:pos="3555"/>
        </w:tabs>
        <w:ind w:left="3555" w:hanging="360"/>
      </w:pPr>
    </w:lvl>
    <w:lvl w:ilvl="1" w:tplc="041D0019" w:tentative="1">
      <w:start w:val="1"/>
      <w:numFmt w:val="lowerLetter"/>
      <w:lvlText w:val="%2."/>
      <w:lvlJc w:val="left"/>
      <w:pPr>
        <w:tabs>
          <w:tab w:val="num" w:pos="4275"/>
        </w:tabs>
        <w:ind w:left="4275" w:hanging="360"/>
      </w:pPr>
    </w:lvl>
    <w:lvl w:ilvl="2" w:tplc="041D001B" w:tentative="1">
      <w:start w:val="1"/>
      <w:numFmt w:val="lowerRoman"/>
      <w:lvlText w:val="%3."/>
      <w:lvlJc w:val="right"/>
      <w:pPr>
        <w:tabs>
          <w:tab w:val="num" w:pos="4995"/>
        </w:tabs>
        <w:ind w:left="4995" w:hanging="180"/>
      </w:pPr>
    </w:lvl>
    <w:lvl w:ilvl="3" w:tplc="041D000F" w:tentative="1">
      <w:start w:val="1"/>
      <w:numFmt w:val="decimal"/>
      <w:lvlText w:val="%4."/>
      <w:lvlJc w:val="left"/>
      <w:pPr>
        <w:tabs>
          <w:tab w:val="num" w:pos="5715"/>
        </w:tabs>
        <w:ind w:left="5715" w:hanging="360"/>
      </w:pPr>
    </w:lvl>
    <w:lvl w:ilvl="4" w:tplc="041D0019" w:tentative="1">
      <w:start w:val="1"/>
      <w:numFmt w:val="lowerLetter"/>
      <w:lvlText w:val="%5."/>
      <w:lvlJc w:val="left"/>
      <w:pPr>
        <w:tabs>
          <w:tab w:val="num" w:pos="6435"/>
        </w:tabs>
        <w:ind w:left="6435" w:hanging="360"/>
      </w:pPr>
    </w:lvl>
    <w:lvl w:ilvl="5" w:tplc="041D001B" w:tentative="1">
      <w:start w:val="1"/>
      <w:numFmt w:val="lowerRoman"/>
      <w:lvlText w:val="%6."/>
      <w:lvlJc w:val="right"/>
      <w:pPr>
        <w:tabs>
          <w:tab w:val="num" w:pos="7155"/>
        </w:tabs>
        <w:ind w:left="7155" w:hanging="180"/>
      </w:pPr>
    </w:lvl>
    <w:lvl w:ilvl="6" w:tplc="041D000F" w:tentative="1">
      <w:start w:val="1"/>
      <w:numFmt w:val="decimal"/>
      <w:lvlText w:val="%7."/>
      <w:lvlJc w:val="left"/>
      <w:pPr>
        <w:tabs>
          <w:tab w:val="num" w:pos="7875"/>
        </w:tabs>
        <w:ind w:left="7875" w:hanging="360"/>
      </w:pPr>
    </w:lvl>
    <w:lvl w:ilvl="7" w:tplc="041D0019" w:tentative="1">
      <w:start w:val="1"/>
      <w:numFmt w:val="lowerLetter"/>
      <w:lvlText w:val="%8."/>
      <w:lvlJc w:val="left"/>
      <w:pPr>
        <w:tabs>
          <w:tab w:val="num" w:pos="8595"/>
        </w:tabs>
        <w:ind w:left="8595" w:hanging="360"/>
      </w:pPr>
    </w:lvl>
    <w:lvl w:ilvl="8" w:tplc="041D001B" w:tentative="1">
      <w:start w:val="1"/>
      <w:numFmt w:val="lowerRoman"/>
      <w:lvlText w:val="%9."/>
      <w:lvlJc w:val="right"/>
      <w:pPr>
        <w:tabs>
          <w:tab w:val="num" w:pos="9315"/>
        </w:tabs>
        <w:ind w:left="9315" w:hanging="180"/>
      </w:pPr>
    </w:lvl>
  </w:abstractNum>
  <w:abstractNum w:abstractNumId="4" w15:restartNumberingAfterBreak="0">
    <w:nsid w:val="38CD4929"/>
    <w:multiLevelType w:val="hybridMultilevel"/>
    <w:tmpl w:val="DE12D8DE"/>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3DB511DF"/>
    <w:multiLevelType w:val="hybridMultilevel"/>
    <w:tmpl w:val="F2C04398"/>
    <w:lvl w:ilvl="0" w:tplc="36A483B4">
      <w:start w:val="1"/>
      <w:numFmt w:val="decimal"/>
      <w:lvlText w:val="%1."/>
      <w:lvlJc w:val="left"/>
      <w:pPr>
        <w:tabs>
          <w:tab w:val="num" w:pos="3195"/>
        </w:tabs>
        <w:ind w:left="3195" w:hanging="360"/>
      </w:pPr>
      <w:rPr>
        <w:rFonts w:hint="default"/>
      </w:rPr>
    </w:lvl>
    <w:lvl w:ilvl="1" w:tplc="041D0019" w:tentative="1">
      <w:start w:val="1"/>
      <w:numFmt w:val="lowerLetter"/>
      <w:lvlText w:val="%2."/>
      <w:lvlJc w:val="left"/>
      <w:pPr>
        <w:tabs>
          <w:tab w:val="num" w:pos="3915"/>
        </w:tabs>
        <w:ind w:left="3915" w:hanging="360"/>
      </w:pPr>
    </w:lvl>
    <w:lvl w:ilvl="2" w:tplc="041D001B" w:tentative="1">
      <w:start w:val="1"/>
      <w:numFmt w:val="lowerRoman"/>
      <w:lvlText w:val="%3."/>
      <w:lvlJc w:val="right"/>
      <w:pPr>
        <w:tabs>
          <w:tab w:val="num" w:pos="4635"/>
        </w:tabs>
        <w:ind w:left="4635" w:hanging="180"/>
      </w:pPr>
    </w:lvl>
    <w:lvl w:ilvl="3" w:tplc="041D000F" w:tentative="1">
      <w:start w:val="1"/>
      <w:numFmt w:val="decimal"/>
      <w:lvlText w:val="%4."/>
      <w:lvlJc w:val="left"/>
      <w:pPr>
        <w:tabs>
          <w:tab w:val="num" w:pos="5355"/>
        </w:tabs>
        <w:ind w:left="5355" w:hanging="360"/>
      </w:pPr>
    </w:lvl>
    <w:lvl w:ilvl="4" w:tplc="041D0019" w:tentative="1">
      <w:start w:val="1"/>
      <w:numFmt w:val="lowerLetter"/>
      <w:lvlText w:val="%5."/>
      <w:lvlJc w:val="left"/>
      <w:pPr>
        <w:tabs>
          <w:tab w:val="num" w:pos="6075"/>
        </w:tabs>
        <w:ind w:left="6075" w:hanging="360"/>
      </w:pPr>
    </w:lvl>
    <w:lvl w:ilvl="5" w:tplc="041D001B" w:tentative="1">
      <w:start w:val="1"/>
      <w:numFmt w:val="lowerRoman"/>
      <w:lvlText w:val="%6."/>
      <w:lvlJc w:val="right"/>
      <w:pPr>
        <w:tabs>
          <w:tab w:val="num" w:pos="6795"/>
        </w:tabs>
        <w:ind w:left="6795" w:hanging="180"/>
      </w:pPr>
    </w:lvl>
    <w:lvl w:ilvl="6" w:tplc="041D000F" w:tentative="1">
      <w:start w:val="1"/>
      <w:numFmt w:val="decimal"/>
      <w:lvlText w:val="%7."/>
      <w:lvlJc w:val="left"/>
      <w:pPr>
        <w:tabs>
          <w:tab w:val="num" w:pos="7515"/>
        </w:tabs>
        <w:ind w:left="7515" w:hanging="360"/>
      </w:pPr>
    </w:lvl>
    <w:lvl w:ilvl="7" w:tplc="041D0019" w:tentative="1">
      <w:start w:val="1"/>
      <w:numFmt w:val="lowerLetter"/>
      <w:lvlText w:val="%8."/>
      <w:lvlJc w:val="left"/>
      <w:pPr>
        <w:tabs>
          <w:tab w:val="num" w:pos="8235"/>
        </w:tabs>
        <w:ind w:left="8235" w:hanging="360"/>
      </w:pPr>
    </w:lvl>
    <w:lvl w:ilvl="8" w:tplc="041D001B" w:tentative="1">
      <w:start w:val="1"/>
      <w:numFmt w:val="lowerRoman"/>
      <w:lvlText w:val="%9."/>
      <w:lvlJc w:val="right"/>
      <w:pPr>
        <w:tabs>
          <w:tab w:val="num" w:pos="8955"/>
        </w:tabs>
        <w:ind w:left="8955" w:hanging="180"/>
      </w:pPr>
    </w:lvl>
  </w:abstractNum>
  <w:abstractNum w:abstractNumId="6" w15:restartNumberingAfterBreak="0">
    <w:nsid w:val="4F71765A"/>
    <w:multiLevelType w:val="hybridMultilevel"/>
    <w:tmpl w:val="75C6B4B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5341248D"/>
    <w:multiLevelType w:val="hybridMultilevel"/>
    <w:tmpl w:val="F0DA9FCC"/>
    <w:lvl w:ilvl="0" w:tplc="041D000F">
      <w:start w:val="1"/>
      <w:numFmt w:val="decimal"/>
      <w:lvlText w:val="%1."/>
      <w:lvlJc w:val="left"/>
      <w:pPr>
        <w:tabs>
          <w:tab w:val="num" w:pos="1664"/>
        </w:tabs>
        <w:ind w:left="1664" w:hanging="360"/>
      </w:p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8" w15:restartNumberingAfterBreak="0">
    <w:nsid w:val="699E2926"/>
    <w:multiLevelType w:val="hybridMultilevel"/>
    <w:tmpl w:val="98883BEA"/>
    <w:lvl w:ilvl="0" w:tplc="041D000F">
      <w:start w:val="1"/>
      <w:numFmt w:val="decimal"/>
      <w:lvlText w:val="%1."/>
      <w:lvlJc w:val="left"/>
      <w:pPr>
        <w:tabs>
          <w:tab w:val="num" w:pos="1996"/>
        </w:tabs>
        <w:ind w:left="1996" w:hanging="360"/>
      </w:p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9C"/>
    <w:rsid w:val="0000389B"/>
    <w:rsid w:val="0001254A"/>
    <w:rsid w:val="00021E9A"/>
    <w:rsid w:val="000359EC"/>
    <w:rsid w:val="00044135"/>
    <w:rsid w:val="00050F15"/>
    <w:rsid w:val="000639EA"/>
    <w:rsid w:val="00082580"/>
    <w:rsid w:val="00091099"/>
    <w:rsid w:val="000A64F0"/>
    <w:rsid w:val="000B2977"/>
    <w:rsid w:val="000B7030"/>
    <w:rsid w:val="000C313F"/>
    <w:rsid w:val="000C7F5E"/>
    <w:rsid w:val="000D548A"/>
    <w:rsid w:val="000D5E14"/>
    <w:rsid w:val="000E3936"/>
    <w:rsid w:val="00151F94"/>
    <w:rsid w:val="00175D85"/>
    <w:rsid w:val="001A0DF6"/>
    <w:rsid w:val="001A5DA6"/>
    <w:rsid w:val="001C5736"/>
    <w:rsid w:val="001D0E82"/>
    <w:rsid w:val="001D77D8"/>
    <w:rsid w:val="00212CA7"/>
    <w:rsid w:val="0021331E"/>
    <w:rsid w:val="00215ED1"/>
    <w:rsid w:val="002332D6"/>
    <w:rsid w:val="00236C41"/>
    <w:rsid w:val="00267523"/>
    <w:rsid w:val="002743BC"/>
    <w:rsid w:val="0028411B"/>
    <w:rsid w:val="00297CF7"/>
    <w:rsid w:val="00321802"/>
    <w:rsid w:val="00346944"/>
    <w:rsid w:val="00346EEF"/>
    <w:rsid w:val="00350926"/>
    <w:rsid w:val="003548E0"/>
    <w:rsid w:val="00376442"/>
    <w:rsid w:val="00391135"/>
    <w:rsid w:val="00391ABB"/>
    <w:rsid w:val="003A53F3"/>
    <w:rsid w:val="003B5F67"/>
    <w:rsid w:val="003D0F05"/>
    <w:rsid w:val="003E1C6C"/>
    <w:rsid w:val="003F0AD8"/>
    <w:rsid w:val="003F28DD"/>
    <w:rsid w:val="003F7669"/>
    <w:rsid w:val="004040E7"/>
    <w:rsid w:val="0041048D"/>
    <w:rsid w:val="004214F7"/>
    <w:rsid w:val="004427EC"/>
    <w:rsid w:val="00442847"/>
    <w:rsid w:val="00446BD5"/>
    <w:rsid w:val="00462203"/>
    <w:rsid w:val="00467450"/>
    <w:rsid w:val="00484EBC"/>
    <w:rsid w:val="004A6A0C"/>
    <w:rsid w:val="004B13C5"/>
    <w:rsid w:val="004B1484"/>
    <w:rsid w:val="004B5BC0"/>
    <w:rsid w:val="004B65B1"/>
    <w:rsid w:val="004D14B7"/>
    <w:rsid w:val="004D590A"/>
    <w:rsid w:val="004E63E6"/>
    <w:rsid w:val="004E790A"/>
    <w:rsid w:val="004F1359"/>
    <w:rsid w:val="004F4BDC"/>
    <w:rsid w:val="00503283"/>
    <w:rsid w:val="00505167"/>
    <w:rsid w:val="00520FEF"/>
    <w:rsid w:val="00523337"/>
    <w:rsid w:val="00523DA5"/>
    <w:rsid w:val="00524CBF"/>
    <w:rsid w:val="005406DB"/>
    <w:rsid w:val="005518E3"/>
    <w:rsid w:val="00564F55"/>
    <w:rsid w:val="00575667"/>
    <w:rsid w:val="005855F0"/>
    <w:rsid w:val="00596D89"/>
    <w:rsid w:val="005A0736"/>
    <w:rsid w:val="005B491B"/>
    <w:rsid w:val="005C5D7A"/>
    <w:rsid w:val="005E169E"/>
    <w:rsid w:val="005E6CA6"/>
    <w:rsid w:val="005E77B7"/>
    <w:rsid w:val="005F5CF8"/>
    <w:rsid w:val="006052C8"/>
    <w:rsid w:val="0063481A"/>
    <w:rsid w:val="00643AB1"/>
    <w:rsid w:val="00663E36"/>
    <w:rsid w:val="00680759"/>
    <w:rsid w:val="006B059A"/>
    <w:rsid w:val="006B5A16"/>
    <w:rsid w:val="006B72AF"/>
    <w:rsid w:val="006C48EB"/>
    <w:rsid w:val="006E59CC"/>
    <w:rsid w:val="006F147B"/>
    <w:rsid w:val="006F23E2"/>
    <w:rsid w:val="006F5C0C"/>
    <w:rsid w:val="00710DD5"/>
    <w:rsid w:val="0071253D"/>
    <w:rsid w:val="00742A18"/>
    <w:rsid w:val="00757823"/>
    <w:rsid w:val="00757C2B"/>
    <w:rsid w:val="00765415"/>
    <w:rsid w:val="007746AE"/>
    <w:rsid w:val="00777D73"/>
    <w:rsid w:val="00781F95"/>
    <w:rsid w:val="00794361"/>
    <w:rsid w:val="007A785B"/>
    <w:rsid w:val="007B301E"/>
    <w:rsid w:val="007C0F2F"/>
    <w:rsid w:val="007D3C67"/>
    <w:rsid w:val="007F00EB"/>
    <w:rsid w:val="0083153B"/>
    <w:rsid w:val="00854CB5"/>
    <w:rsid w:val="008573D3"/>
    <w:rsid w:val="008A435B"/>
    <w:rsid w:val="008E1A77"/>
    <w:rsid w:val="008E23FF"/>
    <w:rsid w:val="008F0D2D"/>
    <w:rsid w:val="008F20E8"/>
    <w:rsid w:val="00967047"/>
    <w:rsid w:val="00967790"/>
    <w:rsid w:val="00976350"/>
    <w:rsid w:val="0098794E"/>
    <w:rsid w:val="00992986"/>
    <w:rsid w:val="00995329"/>
    <w:rsid w:val="009A2614"/>
    <w:rsid w:val="009B6809"/>
    <w:rsid w:val="009B7102"/>
    <w:rsid w:val="009D0AA0"/>
    <w:rsid w:val="00A11A1A"/>
    <w:rsid w:val="00A2635B"/>
    <w:rsid w:val="00A406BE"/>
    <w:rsid w:val="00A45B37"/>
    <w:rsid w:val="00A53A45"/>
    <w:rsid w:val="00A666E9"/>
    <w:rsid w:val="00A8518F"/>
    <w:rsid w:val="00A85DEC"/>
    <w:rsid w:val="00A87329"/>
    <w:rsid w:val="00A92A30"/>
    <w:rsid w:val="00A942C3"/>
    <w:rsid w:val="00AB13F4"/>
    <w:rsid w:val="00AC7DF7"/>
    <w:rsid w:val="00AD0F9A"/>
    <w:rsid w:val="00AD42C9"/>
    <w:rsid w:val="00AE3200"/>
    <w:rsid w:val="00AF4EC8"/>
    <w:rsid w:val="00B00691"/>
    <w:rsid w:val="00B06F2A"/>
    <w:rsid w:val="00B11212"/>
    <w:rsid w:val="00B37FD7"/>
    <w:rsid w:val="00B44534"/>
    <w:rsid w:val="00B50A93"/>
    <w:rsid w:val="00B55952"/>
    <w:rsid w:val="00B64BFF"/>
    <w:rsid w:val="00B65E6F"/>
    <w:rsid w:val="00B67948"/>
    <w:rsid w:val="00B8082C"/>
    <w:rsid w:val="00B858E6"/>
    <w:rsid w:val="00B91921"/>
    <w:rsid w:val="00B94247"/>
    <w:rsid w:val="00BA185D"/>
    <w:rsid w:val="00BB65A7"/>
    <w:rsid w:val="00BC341C"/>
    <w:rsid w:val="00BD7A3A"/>
    <w:rsid w:val="00BE701A"/>
    <w:rsid w:val="00BF5AF4"/>
    <w:rsid w:val="00BF7E36"/>
    <w:rsid w:val="00C049B3"/>
    <w:rsid w:val="00C072C6"/>
    <w:rsid w:val="00C10322"/>
    <w:rsid w:val="00C27B3C"/>
    <w:rsid w:val="00C35859"/>
    <w:rsid w:val="00C364E4"/>
    <w:rsid w:val="00C41A6E"/>
    <w:rsid w:val="00C45C7D"/>
    <w:rsid w:val="00C5268E"/>
    <w:rsid w:val="00C558C4"/>
    <w:rsid w:val="00C57B34"/>
    <w:rsid w:val="00C74B3B"/>
    <w:rsid w:val="00C96E49"/>
    <w:rsid w:val="00CB4CAB"/>
    <w:rsid w:val="00CF5FF0"/>
    <w:rsid w:val="00D0602A"/>
    <w:rsid w:val="00D10D18"/>
    <w:rsid w:val="00D12A79"/>
    <w:rsid w:val="00D27D56"/>
    <w:rsid w:val="00D368CA"/>
    <w:rsid w:val="00D434FC"/>
    <w:rsid w:val="00D439E6"/>
    <w:rsid w:val="00D4567E"/>
    <w:rsid w:val="00D45F02"/>
    <w:rsid w:val="00D46D7A"/>
    <w:rsid w:val="00D71744"/>
    <w:rsid w:val="00D736F5"/>
    <w:rsid w:val="00D8442B"/>
    <w:rsid w:val="00DA0D55"/>
    <w:rsid w:val="00DA6B9C"/>
    <w:rsid w:val="00DA71CC"/>
    <w:rsid w:val="00DB146B"/>
    <w:rsid w:val="00DC6C04"/>
    <w:rsid w:val="00DD32F8"/>
    <w:rsid w:val="00DE2844"/>
    <w:rsid w:val="00DF0313"/>
    <w:rsid w:val="00E374A8"/>
    <w:rsid w:val="00E57340"/>
    <w:rsid w:val="00E60695"/>
    <w:rsid w:val="00E72F34"/>
    <w:rsid w:val="00E80E33"/>
    <w:rsid w:val="00E84FD6"/>
    <w:rsid w:val="00EA1AC9"/>
    <w:rsid w:val="00EA48B1"/>
    <w:rsid w:val="00EA5605"/>
    <w:rsid w:val="00EB02DF"/>
    <w:rsid w:val="00EB7938"/>
    <w:rsid w:val="00EB7CEE"/>
    <w:rsid w:val="00EC04A8"/>
    <w:rsid w:val="00EC241E"/>
    <w:rsid w:val="00EC3E4F"/>
    <w:rsid w:val="00EC6A2A"/>
    <w:rsid w:val="00F017F4"/>
    <w:rsid w:val="00F260BB"/>
    <w:rsid w:val="00F57628"/>
    <w:rsid w:val="00F65619"/>
    <w:rsid w:val="00F67F71"/>
    <w:rsid w:val="00F728FF"/>
    <w:rsid w:val="00FA5AA5"/>
    <w:rsid w:val="00FB4651"/>
    <w:rsid w:val="00FC1CA9"/>
    <w:rsid w:val="00FE2890"/>
    <w:rsid w:val="00FF1BA2"/>
    <w:rsid w:val="00FF4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764D4615"/>
  <w15:docId w15:val="{07A72374-AB17-4848-88B8-236A8B2E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rPr>
      <w:sz w:val="14"/>
    </w:rPr>
  </w:style>
  <w:style w:type="paragraph" w:styleId="Sidhuvud">
    <w:name w:val="header"/>
    <w:basedOn w:val="Normal"/>
    <w:pPr>
      <w:tabs>
        <w:tab w:val="left" w:pos="7881"/>
        <w:tab w:val="right" w:pos="9185"/>
      </w:tabs>
      <w:ind w:left="5273"/>
    </w:pPr>
  </w:style>
  <w:style w:type="character" w:styleId="Sidnummer">
    <w:name w:val="page number"/>
    <w:basedOn w:val="Standardstycketeckensnitt"/>
  </w:style>
  <w:style w:type="table" w:styleId="Tabellrutnt">
    <w:name w:val="Table Grid"/>
    <w:basedOn w:val="Normaltabell"/>
    <w:rsid w:val="003B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semiHidden/>
    <w:rsid w:val="003B5F67"/>
    <w:pPr>
      <w:tabs>
        <w:tab w:val="left" w:pos="2410"/>
        <w:tab w:val="left" w:pos="3969"/>
        <w:tab w:val="left" w:pos="4820"/>
      </w:tabs>
    </w:pPr>
    <w:rPr>
      <w:rFonts w:eastAsia="Times New Roman"/>
      <w:sz w:val="20"/>
    </w:rPr>
  </w:style>
  <w:style w:type="character" w:styleId="Fotnotsreferens">
    <w:name w:val="footnote reference"/>
    <w:semiHidden/>
    <w:rsid w:val="003B5F67"/>
    <w:rPr>
      <w:vertAlign w:val="superscript"/>
    </w:rPr>
  </w:style>
  <w:style w:type="character" w:styleId="Kommentarsreferens">
    <w:name w:val="annotation reference"/>
    <w:semiHidden/>
    <w:rsid w:val="009B7102"/>
    <w:rPr>
      <w:sz w:val="16"/>
      <w:szCs w:val="16"/>
    </w:rPr>
  </w:style>
  <w:style w:type="paragraph" w:styleId="Kommentarer">
    <w:name w:val="annotation text"/>
    <w:basedOn w:val="Normal"/>
    <w:semiHidden/>
    <w:rsid w:val="009B7102"/>
    <w:rPr>
      <w:sz w:val="20"/>
    </w:rPr>
  </w:style>
  <w:style w:type="paragraph" w:styleId="Kommentarsmne">
    <w:name w:val="annotation subject"/>
    <w:basedOn w:val="Kommentarer"/>
    <w:next w:val="Kommentarer"/>
    <w:semiHidden/>
    <w:rsid w:val="009B7102"/>
    <w:rPr>
      <w:b/>
      <w:bCs/>
    </w:rPr>
  </w:style>
  <w:style w:type="paragraph" w:styleId="Ballongtext">
    <w:name w:val="Balloon Text"/>
    <w:basedOn w:val="Normal"/>
    <w:semiHidden/>
    <w:rsid w:val="009B7102"/>
    <w:rPr>
      <w:rFonts w:ascii="Tahoma" w:hAnsi="Tahoma" w:cs="Tahoma"/>
      <w:sz w:val="16"/>
      <w:szCs w:val="16"/>
    </w:rPr>
  </w:style>
  <w:style w:type="character" w:customStyle="1" w:styleId="SidfotChar">
    <w:name w:val="Sidfot Char"/>
    <w:link w:val="Sidfot"/>
    <w:uiPriority w:val="99"/>
    <w:rsid w:val="00EB7938"/>
    <w:rPr>
      <w:rFonts w:ascii="Times New Roman" w:hAnsi="Times New Roman"/>
      <w:sz w:val="14"/>
    </w:rPr>
  </w:style>
  <w:style w:type="character" w:customStyle="1" w:styleId="hps">
    <w:name w:val="hps"/>
    <w:basedOn w:val="Standardstycketeckensnitt"/>
    <w:rsid w:val="007B301E"/>
  </w:style>
  <w:style w:type="paragraph" w:styleId="Liststycke">
    <w:name w:val="List Paragraph"/>
    <w:basedOn w:val="Normal"/>
    <w:uiPriority w:val="34"/>
    <w:qFormat/>
    <w:rsid w:val="00D71744"/>
    <w:pPr>
      <w:ind w:left="720"/>
      <w:contextualSpacing/>
    </w:pPr>
  </w:style>
  <w:style w:type="character" w:styleId="Hyperlnk">
    <w:name w:val="Hyperlink"/>
    <w:basedOn w:val="Standardstycketeckensnitt"/>
    <w:unhideWhenUsed/>
    <w:rsid w:val="00082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uu.se/en/web/info/stod/ekonomi/leverantors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onomisupport@uadm.uu.s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CE3B-526D-4DF5-B817-45807432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5528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Mottagare</vt:lpstr>
    </vt:vector>
  </TitlesOfParts>
  <Company>Uppsala universitet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Lotta Selander</dc:creator>
  <cp:lastModifiedBy>Bitte Öström</cp:lastModifiedBy>
  <cp:revision>2</cp:revision>
  <cp:lastPrinted>2014-08-12T15:09:00Z</cp:lastPrinted>
  <dcterms:created xsi:type="dcterms:W3CDTF">2023-02-10T07:52:00Z</dcterms:created>
  <dcterms:modified xsi:type="dcterms:W3CDTF">2023-02-10T07:52:00Z</dcterms:modified>
</cp:coreProperties>
</file>